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F77A91" w14:textId="77777777" w:rsidR="00FC50A6" w:rsidRDefault="00FC50A6" w:rsidP="00FC50A6">
      <w:pPr>
        <w:rPr>
          <w:rFonts w:ascii="Times New Roman" w:hAnsi="Times New Roman" w:cs="Times New Roman"/>
          <w:b/>
          <w:noProof/>
          <w:sz w:val="28"/>
          <w:szCs w:val="28"/>
        </w:rPr>
      </w:pPr>
    </w:p>
    <w:p w14:paraId="7C25D820" w14:textId="77777777" w:rsidR="001D1F9F" w:rsidRPr="00B230C0" w:rsidRDefault="006D133D" w:rsidP="001D1F9F">
      <w:pPr>
        <w:jc w:val="center"/>
        <w:rPr>
          <w:rFonts w:ascii="Times New Roman" w:hAnsi="Times New Roman" w:cs="Times New Roman"/>
          <w:b/>
          <w:noProof/>
          <w:sz w:val="28"/>
          <w:szCs w:val="28"/>
        </w:rPr>
      </w:pPr>
      <w:r>
        <w:rPr>
          <w:rFonts w:ascii="Times New Roman" w:hAnsi="Times New Roman" w:cs="Times New Roman"/>
          <w:b/>
          <w:noProof/>
          <w:sz w:val="28"/>
          <w:szCs w:val="28"/>
        </w:rPr>
        <w:t xml:space="preserve">DİKDÖRTGEN </w:t>
      </w:r>
      <w:r w:rsidR="00787606">
        <w:rPr>
          <w:rFonts w:ascii="Times New Roman" w:hAnsi="Times New Roman" w:cs="Times New Roman"/>
          <w:b/>
          <w:noProof/>
          <w:sz w:val="28"/>
          <w:szCs w:val="28"/>
        </w:rPr>
        <w:t>TR</w:t>
      </w:r>
      <w:r w:rsidR="001D1F9F" w:rsidRPr="00B230C0">
        <w:rPr>
          <w:rFonts w:ascii="Times New Roman" w:hAnsi="Times New Roman" w:cs="Times New Roman"/>
          <w:b/>
          <w:noProof/>
          <w:sz w:val="28"/>
          <w:szCs w:val="28"/>
        </w:rPr>
        <w:t>AMBOLİN TEKNİK ŞARTNAMESİ</w:t>
      </w:r>
    </w:p>
    <w:p w14:paraId="52E14074" w14:textId="77777777" w:rsidR="001D1F9F" w:rsidRPr="00B230C0" w:rsidRDefault="001D1F9F" w:rsidP="001D1F9F">
      <w:pPr>
        <w:rPr>
          <w:rFonts w:ascii="Times New Roman" w:hAnsi="Times New Roman" w:cs="Times New Roman"/>
          <w:b/>
          <w:sz w:val="24"/>
          <w:szCs w:val="24"/>
        </w:rPr>
      </w:pPr>
      <w:r w:rsidRPr="00B230C0">
        <w:rPr>
          <w:rFonts w:ascii="Times New Roman" w:hAnsi="Times New Roman" w:cs="Times New Roman"/>
          <w:b/>
          <w:sz w:val="24"/>
          <w:szCs w:val="24"/>
        </w:rPr>
        <w:t xml:space="preserve">Genel </w:t>
      </w:r>
    </w:p>
    <w:p w14:paraId="267293A9" w14:textId="77777777" w:rsidR="001D1F9F" w:rsidRPr="00B230C0" w:rsidRDefault="001D1F9F" w:rsidP="001D1F9F">
      <w:pPr>
        <w:jc w:val="both"/>
        <w:rPr>
          <w:rFonts w:ascii="Times New Roman" w:hAnsi="Times New Roman" w:cs="Times New Roman"/>
        </w:rPr>
      </w:pPr>
      <w:proofErr w:type="spellStart"/>
      <w:r w:rsidRPr="00B230C0">
        <w:rPr>
          <w:rFonts w:ascii="Times New Roman" w:hAnsi="Times New Roman" w:cs="Times New Roman"/>
        </w:rPr>
        <w:t>Trambolin</w:t>
      </w:r>
      <w:proofErr w:type="spellEnd"/>
      <w:r w:rsidRPr="00B230C0">
        <w:rPr>
          <w:rFonts w:ascii="Times New Roman" w:hAnsi="Times New Roman" w:cs="Times New Roman"/>
        </w:rPr>
        <w:t xml:space="preserve"> iskeleti </w:t>
      </w:r>
      <w:r w:rsidR="00340D21">
        <w:rPr>
          <w:rFonts w:ascii="Times New Roman" w:hAnsi="Times New Roman" w:cs="Times New Roman"/>
        </w:rPr>
        <w:t>kumlama yapılmış sac</w:t>
      </w:r>
      <w:r w:rsidRPr="00B230C0">
        <w:rPr>
          <w:rFonts w:ascii="Times New Roman" w:hAnsi="Times New Roman" w:cs="Times New Roman"/>
        </w:rPr>
        <w:t xml:space="preserve"> malzemeden oluşacaktır.</w:t>
      </w:r>
    </w:p>
    <w:p w14:paraId="149774FE" w14:textId="77777777" w:rsidR="001D1F9F" w:rsidRPr="00B230C0" w:rsidRDefault="001D1F9F" w:rsidP="001D1F9F">
      <w:pPr>
        <w:jc w:val="both"/>
        <w:rPr>
          <w:rFonts w:ascii="Times New Roman" w:hAnsi="Times New Roman" w:cs="Times New Roman"/>
        </w:rPr>
      </w:pPr>
      <w:proofErr w:type="spellStart"/>
      <w:r w:rsidRPr="00B230C0">
        <w:rPr>
          <w:rFonts w:ascii="Times New Roman" w:hAnsi="Times New Roman" w:cs="Times New Roman"/>
        </w:rPr>
        <w:t>Trambolin</w:t>
      </w:r>
      <w:proofErr w:type="spellEnd"/>
      <w:r w:rsidRPr="00B230C0">
        <w:rPr>
          <w:rFonts w:ascii="Times New Roman" w:hAnsi="Times New Roman" w:cs="Times New Roman"/>
        </w:rPr>
        <w:t xml:space="preserve"> birbirine sıralanarak zemine 4</w:t>
      </w:r>
      <w:r w:rsidR="0084458B">
        <w:rPr>
          <w:rFonts w:ascii="Times New Roman" w:hAnsi="Times New Roman" w:cs="Times New Roman"/>
        </w:rPr>
        <w:t>0</w:t>
      </w:r>
      <w:r w:rsidRPr="00B230C0">
        <w:rPr>
          <w:rFonts w:ascii="Times New Roman" w:hAnsi="Times New Roman" w:cs="Times New Roman"/>
        </w:rPr>
        <w:t xml:space="preserve">0 </w:t>
      </w:r>
      <w:proofErr w:type="spellStart"/>
      <w:r w:rsidRPr="00B230C0">
        <w:rPr>
          <w:rFonts w:ascii="Times New Roman" w:hAnsi="Times New Roman" w:cs="Times New Roman"/>
        </w:rPr>
        <w:t>mm'lik</w:t>
      </w:r>
      <w:proofErr w:type="spellEnd"/>
      <w:r w:rsidRPr="00B230C0">
        <w:rPr>
          <w:rFonts w:ascii="Times New Roman" w:hAnsi="Times New Roman" w:cs="Times New Roman"/>
        </w:rPr>
        <w:t xml:space="preserve"> derinlikte hafif bir drenaj katmanın üzerine konulmalıdır.</w:t>
      </w:r>
    </w:p>
    <w:p w14:paraId="116FE967" w14:textId="77777777" w:rsidR="001D1F9F" w:rsidRPr="00B230C0" w:rsidRDefault="001D1F9F" w:rsidP="001D1F9F">
      <w:pPr>
        <w:jc w:val="both"/>
        <w:rPr>
          <w:rFonts w:ascii="Times New Roman" w:hAnsi="Times New Roman" w:cs="Times New Roman"/>
        </w:rPr>
      </w:pPr>
      <w:r w:rsidRPr="00B230C0">
        <w:rPr>
          <w:rFonts w:ascii="Times New Roman" w:hAnsi="Times New Roman" w:cs="Times New Roman"/>
        </w:rPr>
        <w:t xml:space="preserve">Toprakta kalan kısımlar tamamen </w:t>
      </w:r>
      <w:r w:rsidR="00340D21">
        <w:rPr>
          <w:rFonts w:ascii="Times New Roman" w:hAnsi="Times New Roman" w:cs="Times New Roman"/>
        </w:rPr>
        <w:t>kumlama yapılmış sac</w:t>
      </w:r>
      <w:r w:rsidR="00340D21" w:rsidRPr="00B230C0">
        <w:rPr>
          <w:rFonts w:ascii="Times New Roman" w:hAnsi="Times New Roman" w:cs="Times New Roman"/>
        </w:rPr>
        <w:t xml:space="preserve"> </w:t>
      </w:r>
      <w:r w:rsidRPr="00B230C0">
        <w:rPr>
          <w:rFonts w:ascii="Times New Roman" w:hAnsi="Times New Roman" w:cs="Times New Roman"/>
        </w:rPr>
        <w:t>özellikle korozyona karşı koruma sağlamalıdır. (bkz. resim 1)</w:t>
      </w:r>
    </w:p>
    <w:p w14:paraId="0D59BF95" w14:textId="77777777" w:rsidR="001D1F9F" w:rsidRPr="00B230C0" w:rsidRDefault="001D1F9F" w:rsidP="001D1F9F">
      <w:pPr>
        <w:jc w:val="both"/>
        <w:rPr>
          <w:rFonts w:ascii="Times New Roman" w:hAnsi="Times New Roman" w:cs="Times New Roman"/>
        </w:rPr>
      </w:pPr>
      <w:proofErr w:type="spellStart"/>
      <w:r w:rsidRPr="00B230C0">
        <w:rPr>
          <w:rFonts w:ascii="Times New Roman" w:hAnsi="Times New Roman" w:cs="Times New Roman"/>
        </w:rPr>
        <w:t>Trambolinin</w:t>
      </w:r>
      <w:proofErr w:type="spellEnd"/>
      <w:r w:rsidRPr="00B230C0">
        <w:rPr>
          <w:rFonts w:ascii="Times New Roman" w:hAnsi="Times New Roman" w:cs="Times New Roman"/>
        </w:rPr>
        <w:t xml:space="preserve"> dış kenarının etrafı darbe emici zemin malzemesi monte edilmelidir. </w:t>
      </w:r>
      <w:proofErr w:type="spellStart"/>
      <w:r w:rsidRPr="00B230C0">
        <w:rPr>
          <w:rFonts w:ascii="Times New Roman" w:hAnsi="Times New Roman" w:cs="Times New Roman"/>
        </w:rPr>
        <w:t>Dökümlenmiş</w:t>
      </w:r>
      <w:proofErr w:type="spellEnd"/>
      <w:r w:rsidRPr="00B230C0">
        <w:rPr>
          <w:rFonts w:ascii="Times New Roman" w:hAnsi="Times New Roman" w:cs="Times New Roman"/>
        </w:rPr>
        <w:t xml:space="preserve"> granül zeminler; </w:t>
      </w:r>
      <w:proofErr w:type="spellStart"/>
      <w:r w:rsidRPr="00B230C0">
        <w:rPr>
          <w:rFonts w:ascii="Times New Roman" w:hAnsi="Times New Roman" w:cs="Times New Roman"/>
        </w:rPr>
        <w:t>trambolinin</w:t>
      </w:r>
      <w:proofErr w:type="spellEnd"/>
      <w:r w:rsidRPr="00B230C0">
        <w:rPr>
          <w:rFonts w:ascii="Times New Roman" w:hAnsi="Times New Roman" w:cs="Times New Roman"/>
        </w:rPr>
        <w:t xml:space="preserve"> iç kısmına girecek talaş ve kum malzemelerden dolayı daha seyrek bakım aralıklarını sağlar.</w:t>
      </w:r>
    </w:p>
    <w:p w14:paraId="47175C38" w14:textId="7AB2ED82" w:rsidR="001D1F9F" w:rsidRPr="00B230C0" w:rsidRDefault="001D1F9F" w:rsidP="001D1F9F">
      <w:pPr>
        <w:jc w:val="both"/>
        <w:rPr>
          <w:rFonts w:ascii="Times New Roman" w:hAnsi="Times New Roman" w:cs="Times New Roman"/>
        </w:rPr>
      </w:pPr>
      <w:r w:rsidRPr="00B230C0">
        <w:rPr>
          <w:rFonts w:ascii="Times New Roman" w:hAnsi="Times New Roman" w:cs="Times New Roman"/>
        </w:rPr>
        <w:t xml:space="preserve">Zıplama zemini birbirine geçmeli yüksek yoğunluklu polietilen malzemeden oluşmalıdır. Plastik malzemelerin hazırlanması esnasında kullanıcıların </w:t>
      </w:r>
      <w:proofErr w:type="spellStart"/>
      <w:r w:rsidRPr="00B230C0">
        <w:rPr>
          <w:rFonts w:ascii="Times New Roman" w:hAnsi="Times New Roman" w:cs="Times New Roman"/>
        </w:rPr>
        <w:t>el&amp;ayak</w:t>
      </w:r>
      <w:proofErr w:type="spellEnd"/>
      <w:r w:rsidRPr="00B230C0">
        <w:rPr>
          <w:rFonts w:ascii="Times New Roman" w:hAnsi="Times New Roman" w:cs="Times New Roman"/>
        </w:rPr>
        <w:t xml:space="preserve"> parmak sıkışmaması için hiç aralık bırakılmayacaktır. (bkz. Resim 2)</w:t>
      </w:r>
      <w:r w:rsidR="007B19F1">
        <w:rPr>
          <w:rFonts w:ascii="Times New Roman" w:hAnsi="Times New Roman" w:cs="Times New Roman"/>
        </w:rPr>
        <w:t xml:space="preserve"> </w:t>
      </w:r>
      <w:bookmarkStart w:id="0" w:name="_Hlk57641619"/>
      <w:bookmarkStart w:id="1" w:name="_Hlk57643151"/>
      <w:r w:rsidR="00AF5E84">
        <w:rPr>
          <w:rFonts w:ascii="Times New Roman" w:hAnsi="Times New Roman" w:cs="Times New Roman"/>
        </w:rPr>
        <w:t>Ayrıca 316 kalite krom (paslanmaz) halat</w:t>
      </w:r>
      <w:bookmarkEnd w:id="0"/>
      <w:r w:rsidR="00AF5E84">
        <w:rPr>
          <w:rFonts w:ascii="Times New Roman" w:hAnsi="Times New Roman" w:cs="Times New Roman"/>
        </w:rPr>
        <w:t xml:space="preserve"> üzerine</w:t>
      </w:r>
      <w:r w:rsidR="00AF5E84" w:rsidRPr="00992A89">
        <w:rPr>
          <w:rFonts w:ascii="Times New Roman" w:hAnsi="Times New Roman" w:cs="Times New Roman"/>
        </w:rPr>
        <w:t xml:space="preserve"> </w:t>
      </w:r>
      <w:r w:rsidR="00AF5E84">
        <w:rPr>
          <w:rFonts w:ascii="Times New Roman" w:hAnsi="Times New Roman" w:cs="Times New Roman"/>
        </w:rPr>
        <w:t>yüksek yoğunluklu polietilen malzemenin geçirilmesi ile zıplama zemini oluşturulur</w:t>
      </w:r>
      <w:proofErr w:type="gramStart"/>
      <w:r w:rsidR="00AF5E84">
        <w:rPr>
          <w:rFonts w:ascii="Times New Roman" w:hAnsi="Times New Roman" w:cs="Times New Roman"/>
        </w:rPr>
        <w:t>.</w:t>
      </w:r>
      <w:r w:rsidR="00992A89">
        <w:rPr>
          <w:rFonts w:ascii="Times New Roman" w:hAnsi="Times New Roman" w:cs="Times New Roman"/>
        </w:rPr>
        <w:t>.</w:t>
      </w:r>
      <w:bookmarkEnd w:id="1"/>
      <w:proofErr w:type="gramEnd"/>
    </w:p>
    <w:p w14:paraId="6639A6CF" w14:textId="27A35649" w:rsidR="001D1F9F" w:rsidRDefault="001D1F9F" w:rsidP="001D1F9F">
      <w:pPr>
        <w:jc w:val="both"/>
        <w:rPr>
          <w:rFonts w:ascii="Times New Roman" w:hAnsi="Times New Roman" w:cs="Times New Roman"/>
        </w:rPr>
      </w:pPr>
      <w:r w:rsidRPr="00B230C0">
        <w:rPr>
          <w:rFonts w:ascii="Times New Roman" w:hAnsi="Times New Roman" w:cs="Times New Roman"/>
        </w:rPr>
        <w:t xml:space="preserve">Zıplama zemini çerçeveye çelik yaylarla tutturulmuş ve yayların üzeri </w:t>
      </w:r>
      <w:proofErr w:type="spellStart"/>
      <w:r w:rsidRPr="00B230C0">
        <w:rPr>
          <w:rFonts w:ascii="Times New Roman" w:hAnsi="Times New Roman" w:cs="Times New Roman"/>
        </w:rPr>
        <w:t>trambolinin</w:t>
      </w:r>
      <w:proofErr w:type="spellEnd"/>
      <w:r w:rsidRPr="00B230C0">
        <w:rPr>
          <w:rFonts w:ascii="Times New Roman" w:hAnsi="Times New Roman" w:cs="Times New Roman"/>
        </w:rPr>
        <w:t xml:space="preserve"> iç kısmına girecek talaş ve kum </w:t>
      </w:r>
      <w:proofErr w:type="spellStart"/>
      <w:r w:rsidRPr="00B230C0">
        <w:rPr>
          <w:rFonts w:ascii="Times New Roman" w:hAnsi="Times New Roman" w:cs="Times New Roman"/>
        </w:rPr>
        <w:t>mal</w:t>
      </w:r>
      <w:r w:rsidR="00340D21">
        <w:rPr>
          <w:rFonts w:ascii="Times New Roman" w:hAnsi="Times New Roman" w:cs="Times New Roman"/>
        </w:rPr>
        <w:t>zelemerin</w:t>
      </w:r>
      <w:proofErr w:type="spellEnd"/>
      <w:r w:rsidR="00340D21">
        <w:rPr>
          <w:rFonts w:ascii="Times New Roman" w:hAnsi="Times New Roman" w:cs="Times New Roman"/>
        </w:rPr>
        <w:t xml:space="preserve"> tahribatına karşı SBR</w:t>
      </w:r>
      <w:r w:rsidRPr="00B230C0">
        <w:rPr>
          <w:rFonts w:ascii="Times New Roman" w:hAnsi="Times New Roman" w:cs="Times New Roman"/>
        </w:rPr>
        <w:t xml:space="preserve"> zemin kaplama malzeme ile örtülecektir.(bkz. Resim 2)</w:t>
      </w:r>
    </w:p>
    <w:p w14:paraId="4CC14491" w14:textId="5E36B346" w:rsidR="001D1F9F" w:rsidRPr="00B230C0" w:rsidRDefault="001D1F9F" w:rsidP="001D1F9F">
      <w:pPr>
        <w:jc w:val="both"/>
        <w:rPr>
          <w:rFonts w:ascii="Times New Roman" w:hAnsi="Times New Roman" w:cs="Times New Roman"/>
        </w:rPr>
      </w:pPr>
      <w:r w:rsidRPr="00B230C0">
        <w:rPr>
          <w:rFonts w:ascii="Times New Roman" w:hAnsi="Times New Roman" w:cs="Times New Roman"/>
        </w:rPr>
        <w:t>Zıplama zemini</w:t>
      </w:r>
      <w:r w:rsidR="003C566D">
        <w:rPr>
          <w:rFonts w:ascii="Times New Roman" w:hAnsi="Times New Roman" w:cs="Times New Roman"/>
        </w:rPr>
        <w:t xml:space="preserve"> </w:t>
      </w:r>
      <w:r w:rsidR="002714A6">
        <w:rPr>
          <w:rFonts w:ascii="Times New Roman" w:hAnsi="Times New Roman" w:cs="Times New Roman"/>
        </w:rPr>
        <w:t>kare</w:t>
      </w:r>
      <w:r w:rsidRPr="00B230C0">
        <w:rPr>
          <w:rFonts w:ascii="Times New Roman" w:hAnsi="Times New Roman" w:cs="Times New Roman"/>
        </w:rPr>
        <w:t xml:space="preserve"> zeminler için minimum kenar ölçüsü 1,7</w:t>
      </w:r>
      <w:r w:rsidR="00426680">
        <w:rPr>
          <w:rFonts w:ascii="Times New Roman" w:hAnsi="Times New Roman" w:cs="Times New Roman"/>
        </w:rPr>
        <w:t>0</w:t>
      </w:r>
      <w:r w:rsidRPr="00B230C0">
        <w:rPr>
          <w:rFonts w:ascii="Times New Roman" w:hAnsi="Times New Roman" w:cs="Times New Roman"/>
        </w:rPr>
        <w:t xml:space="preserve"> metre olacaktır. Güvenlik a</w:t>
      </w:r>
      <w:r w:rsidR="002714A6">
        <w:rPr>
          <w:rFonts w:ascii="Times New Roman" w:hAnsi="Times New Roman" w:cs="Times New Roman"/>
        </w:rPr>
        <w:t xml:space="preserve">lanı, </w:t>
      </w:r>
      <w:proofErr w:type="spellStart"/>
      <w:r w:rsidR="002714A6">
        <w:rPr>
          <w:rFonts w:ascii="Times New Roman" w:hAnsi="Times New Roman" w:cs="Times New Roman"/>
        </w:rPr>
        <w:t>diktdörtgenler</w:t>
      </w:r>
      <w:proofErr w:type="spellEnd"/>
      <w:r w:rsidR="002714A6">
        <w:rPr>
          <w:rFonts w:ascii="Times New Roman" w:hAnsi="Times New Roman" w:cs="Times New Roman"/>
        </w:rPr>
        <w:t xml:space="preserve"> için 12</w:t>
      </w:r>
      <w:r w:rsidRPr="00B230C0">
        <w:rPr>
          <w:rFonts w:ascii="Times New Roman" w:hAnsi="Times New Roman" w:cs="Times New Roman"/>
        </w:rPr>
        <w:t xml:space="preserve"> m2 olacaktır.</w:t>
      </w:r>
    </w:p>
    <w:p w14:paraId="2D7041B3" w14:textId="77777777" w:rsidR="00A00B3C" w:rsidRDefault="001D1F9F" w:rsidP="00E037AF">
      <w:pPr>
        <w:jc w:val="both"/>
        <w:rPr>
          <w:rFonts w:ascii="Times New Roman" w:hAnsi="Times New Roman" w:cs="Times New Roman"/>
        </w:rPr>
      </w:pPr>
      <w:proofErr w:type="spellStart"/>
      <w:r w:rsidRPr="00B230C0">
        <w:rPr>
          <w:rFonts w:ascii="Times New Roman" w:hAnsi="Times New Roman" w:cs="Times New Roman"/>
        </w:rPr>
        <w:t>Trambolini</w:t>
      </w:r>
      <w:proofErr w:type="spellEnd"/>
      <w:r w:rsidRPr="00B230C0">
        <w:rPr>
          <w:rFonts w:ascii="Times New Roman" w:hAnsi="Times New Roman" w:cs="Times New Roman"/>
        </w:rPr>
        <w:t xml:space="preserve"> oluşturan bütün malzemeler gerekli </w:t>
      </w:r>
      <w:proofErr w:type="gramStart"/>
      <w:r w:rsidRPr="00B230C0">
        <w:rPr>
          <w:rFonts w:ascii="Times New Roman" w:hAnsi="Times New Roman" w:cs="Times New Roman"/>
        </w:rPr>
        <w:t>uluslar arası</w:t>
      </w:r>
      <w:proofErr w:type="gramEnd"/>
      <w:r w:rsidRPr="00B230C0">
        <w:rPr>
          <w:rFonts w:ascii="Times New Roman" w:hAnsi="Times New Roman" w:cs="Times New Roman"/>
        </w:rPr>
        <w:t xml:space="preserve"> standartlarda olacaktır.</w:t>
      </w:r>
    </w:p>
    <w:p w14:paraId="46952D65" w14:textId="77777777" w:rsidR="00E037AF" w:rsidRPr="00E037AF" w:rsidRDefault="00E037AF" w:rsidP="00E037AF">
      <w:pPr>
        <w:jc w:val="both"/>
        <w:rPr>
          <w:rFonts w:ascii="Times New Roman" w:hAnsi="Times New Roman" w:cs="Times New Roman"/>
        </w:rPr>
      </w:pPr>
    </w:p>
    <w:p w14:paraId="63FB4C76" w14:textId="30737D81" w:rsidR="001D1F9F" w:rsidRPr="00B230C0" w:rsidRDefault="00701937" w:rsidP="001D1F9F">
      <w:pPr>
        <w:rPr>
          <w:rFonts w:ascii="Times New Roman" w:hAnsi="Times New Roman" w:cs="Times New Roman"/>
          <w:b/>
          <w:sz w:val="24"/>
          <w:szCs w:val="24"/>
        </w:rPr>
      </w:pPr>
      <w:r>
        <w:rPr>
          <w:rFonts w:ascii="Times New Roman" w:hAnsi="Times New Roman" w:cs="Times New Roman"/>
          <w:b/>
          <w:noProof/>
          <w:sz w:val="24"/>
          <w:szCs w:val="24"/>
        </w:rPr>
        <w:t>DİKDÖRTGEN</w:t>
      </w:r>
      <w:r w:rsidR="001D1F9F" w:rsidRPr="00B230C0">
        <w:rPr>
          <w:rFonts w:ascii="Times New Roman" w:hAnsi="Times New Roman" w:cs="Times New Roman"/>
          <w:b/>
          <w:noProof/>
          <w:sz w:val="24"/>
          <w:szCs w:val="24"/>
        </w:rPr>
        <w:t xml:space="preserve"> TRAMBOLİN</w:t>
      </w:r>
    </w:p>
    <w:p w14:paraId="3AB143BA" w14:textId="77777777" w:rsidR="001D1F9F" w:rsidRPr="00B230C0" w:rsidRDefault="001D1F9F" w:rsidP="001D1F9F">
      <w:pPr>
        <w:rPr>
          <w:rFonts w:ascii="Times New Roman" w:hAnsi="Times New Roman" w:cs="Times New Roman"/>
          <w:b/>
          <w:sz w:val="24"/>
          <w:szCs w:val="24"/>
        </w:rPr>
      </w:pPr>
      <w:r w:rsidRPr="00B230C0">
        <w:rPr>
          <w:rFonts w:ascii="Times New Roman" w:hAnsi="Times New Roman" w:cs="Times New Roman"/>
          <w:b/>
          <w:sz w:val="24"/>
          <w:szCs w:val="24"/>
        </w:rPr>
        <w:t xml:space="preserve">Genel </w:t>
      </w:r>
    </w:p>
    <w:p w14:paraId="508834CA" w14:textId="143DCE58" w:rsidR="00763062" w:rsidRPr="002714A6" w:rsidRDefault="001D1F9F" w:rsidP="002714A6">
      <w:pPr>
        <w:pStyle w:val="ListeParagraf"/>
        <w:numPr>
          <w:ilvl w:val="0"/>
          <w:numId w:val="9"/>
        </w:numPr>
        <w:rPr>
          <w:rFonts w:ascii="Times New Roman" w:hAnsi="Times New Roman" w:cs="Times New Roman"/>
          <w:sz w:val="24"/>
          <w:szCs w:val="24"/>
        </w:rPr>
      </w:pPr>
      <w:r w:rsidRPr="00B230C0">
        <w:rPr>
          <w:rFonts w:ascii="Times New Roman" w:hAnsi="Times New Roman" w:cs="Times New Roman"/>
          <w:sz w:val="24"/>
          <w:szCs w:val="24"/>
        </w:rPr>
        <w:t xml:space="preserve">Tanımlanan iş kalifiye bir yetkili tarafından yapılmalıdır. </w:t>
      </w:r>
    </w:p>
    <w:p w14:paraId="145DFA15" w14:textId="77777777" w:rsidR="00763062" w:rsidRPr="00763062" w:rsidRDefault="00763062" w:rsidP="00763062">
      <w:pPr>
        <w:pStyle w:val="ListeParagraf"/>
        <w:rPr>
          <w:rFonts w:ascii="Times New Roman" w:hAnsi="Times New Roman" w:cs="Times New Roman"/>
          <w:sz w:val="24"/>
          <w:szCs w:val="24"/>
        </w:rPr>
      </w:pPr>
    </w:p>
    <w:p w14:paraId="72E90F14" w14:textId="0A665B89" w:rsidR="001D1F9F" w:rsidRPr="00B230C0" w:rsidRDefault="001D1F9F" w:rsidP="001D1F9F">
      <w:pPr>
        <w:pStyle w:val="ListeParagraf"/>
        <w:numPr>
          <w:ilvl w:val="0"/>
          <w:numId w:val="9"/>
        </w:numPr>
        <w:rPr>
          <w:rFonts w:ascii="Times New Roman" w:hAnsi="Times New Roman" w:cs="Times New Roman"/>
          <w:sz w:val="24"/>
          <w:szCs w:val="24"/>
        </w:rPr>
      </w:pPr>
      <w:r w:rsidRPr="00B230C0">
        <w:rPr>
          <w:rFonts w:ascii="Times New Roman" w:hAnsi="Times New Roman" w:cs="Times New Roman"/>
          <w:sz w:val="24"/>
          <w:szCs w:val="24"/>
        </w:rPr>
        <w:t xml:space="preserve">Tam olarak monte edilmiş </w:t>
      </w:r>
      <w:proofErr w:type="spellStart"/>
      <w:r w:rsidRPr="00B230C0">
        <w:rPr>
          <w:rFonts w:ascii="Times New Roman" w:hAnsi="Times New Roman" w:cs="Times New Roman"/>
          <w:sz w:val="24"/>
          <w:szCs w:val="24"/>
        </w:rPr>
        <w:t>trambolinin</w:t>
      </w:r>
      <w:proofErr w:type="spellEnd"/>
      <w:r w:rsidRPr="00B230C0">
        <w:rPr>
          <w:rFonts w:ascii="Times New Roman" w:hAnsi="Times New Roman" w:cs="Times New Roman"/>
          <w:sz w:val="24"/>
          <w:szCs w:val="24"/>
        </w:rPr>
        <w:t xml:space="preserve"> ağırlığından ötürü bundan başka bağlantı gerekmemektedir. </w:t>
      </w:r>
    </w:p>
    <w:p w14:paraId="71F46461" w14:textId="7749EB9C" w:rsidR="00B230C0" w:rsidRPr="00A00B3C" w:rsidRDefault="001D1F9F" w:rsidP="001D1F9F">
      <w:pPr>
        <w:pStyle w:val="ListeParagraf"/>
        <w:numPr>
          <w:ilvl w:val="0"/>
          <w:numId w:val="9"/>
        </w:numPr>
        <w:rPr>
          <w:rFonts w:ascii="Times New Roman" w:hAnsi="Times New Roman" w:cs="Times New Roman"/>
          <w:sz w:val="24"/>
          <w:szCs w:val="24"/>
        </w:rPr>
      </w:pPr>
      <w:proofErr w:type="spellStart"/>
      <w:r w:rsidRPr="00B230C0">
        <w:rPr>
          <w:rFonts w:ascii="Times New Roman" w:hAnsi="Times New Roman" w:cs="Times New Roman"/>
          <w:sz w:val="24"/>
          <w:szCs w:val="24"/>
        </w:rPr>
        <w:t>Trambolin</w:t>
      </w:r>
      <w:proofErr w:type="spellEnd"/>
      <w:r w:rsidRPr="00B230C0">
        <w:rPr>
          <w:rFonts w:ascii="Times New Roman" w:hAnsi="Times New Roman" w:cs="Times New Roman"/>
          <w:sz w:val="24"/>
          <w:szCs w:val="24"/>
        </w:rPr>
        <w:t xml:space="preserve"> </w:t>
      </w:r>
      <w:r w:rsidRPr="00B230C0">
        <w:rPr>
          <w:rFonts w:ascii="Times New Roman" w:hAnsi="Times New Roman" w:cs="Times New Roman"/>
          <w:b/>
          <w:sz w:val="24"/>
          <w:szCs w:val="24"/>
          <w:u w:val="single"/>
        </w:rPr>
        <w:t>yer seviyesinde kullanım için</w:t>
      </w:r>
      <w:r w:rsidRPr="00B230C0">
        <w:rPr>
          <w:rFonts w:ascii="Times New Roman" w:hAnsi="Times New Roman" w:cs="Times New Roman"/>
          <w:sz w:val="24"/>
          <w:szCs w:val="24"/>
        </w:rPr>
        <w:t xml:space="preserve"> tasarlanmalıdır.  </w:t>
      </w:r>
    </w:p>
    <w:p w14:paraId="47BBCFA7" w14:textId="6F2AFDBD" w:rsidR="00B230C0" w:rsidRDefault="00763062" w:rsidP="001D1F9F">
      <w:pPr>
        <w:rPr>
          <w:rFonts w:ascii="Times New Roman" w:hAnsi="Times New Roman" w:cs="Times New Roman"/>
          <w:b/>
          <w:sz w:val="26"/>
          <w:szCs w:val="26"/>
        </w:rPr>
      </w:pPr>
      <w:r w:rsidRPr="00B230C0">
        <w:rPr>
          <w:rFonts w:ascii="Times New Roman" w:hAnsi="Times New Roman" w:cs="Times New Roman"/>
          <w:b/>
          <w:noProof/>
          <w:sz w:val="24"/>
          <w:szCs w:val="24"/>
        </w:rPr>
        <w:drawing>
          <wp:anchor distT="0" distB="0" distL="114300" distR="114300" simplePos="0" relativeHeight="251662336" behindDoc="0" locked="0" layoutInCell="1" allowOverlap="1" wp14:anchorId="45EFD289" wp14:editId="56A37FDB">
            <wp:simplePos x="0" y="0"/>
            <wp:positionH relativeFrom="column">
              <wp:posOffset>398145</wp:posOffset>
            </wp:positionH>
            <wp:positionV relativeFrom="paragraph">
              <wp:posOffset>180975</wp:posOffset>
            </wp:positionV>
            <wp:extent cx="2998470" cy="2402205"/>
            <wp:effectExtent l="0" t="0" r="0" b="0"/>
            <wp:wrapSquare wrapText="bothSides"/>
            <wp:docPr id="30" name="1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mpolin XL.tif"/>
                    <pic:cNvPicPr/>
                  </pic:nvPicPr>
                  <pic:blipFill rotWithShape="1">
                    <a:blip r:embed="rId8" cstate="print">
                      <a:extLst>
                        <a:ext uri="{28A0092B-C50C-407E-A947-70E740481C1C}">
                          <a14:useLocalDpi xmlns:a14="http://schemas.microsoft.com/office/drawing/2010/main" val="0"/>
                        </a:ext>
                      </a:extLst>
                    </a:blip>
                    <a:srcRect l="29691" t="22157" r="32567" b="24058"/>
                    <a:stretch/>
                  </pic:blipFill>
                  <pic:spPr bwMode="auto">
                    <a:xfrm>
                      <a:off x="0" y="0"/>
                      <a:ext cx="2998470" cy="24022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1A2199" w14:textId="7A5021BB" w:rsidR="00E037AF" w:rsidRDefault="00E037AF" w:rsidP="001D1F9F">
      <w:pPr>
        <w:rPr>
          <w:rFonts w:ascii="Times New Roman" w:hAnsi="Times New Roman" w:cs="Times New Roman"/>
          <w:b/>
          <w:sz w:val="26"/>
          <w:szCs w:val="26"/>
        </w:rPr>
      </w:pPr>
    </w:p>
    <w:p w14:paraId="04879B97" w14:textId="6B1FB7A1" w:rsidR="00E037AF" w:rsidRDefault="00763062" w:rsidP="001D1F9F">
      <w:pPr>
        <w:rPr>
          <w:rFonts w:ascii="Times New Roman" w:hAnsi="Times New Roman" w:cs="Times New Roman"/>
          <w:b/>
          <w:sz w:val="26"/>
          <w:szCs w:val="26"/>
        </w:rPr>
      </w:pPr>
      <w:r>
        <w:rPr>
          <w:rFonts w:ascii="Times New Roman" w:hAnsi="Times New Roman" w:cs="Times New Roman"/>
          <w:b/>
          <w:sz w:val="26"/>
          <w:szCs w:val="26"/>
        </w:rPr>
        <w:t xml:space="preserve"> </w:t>
      </w:r>
    </w:p>
    <w:p w14:paraId="61689B63" w14:textId="77777777" w:rsidR="00E037AF" w:rsidRDefault="00E037AF" w:rsidP="001D1F9F">
      <w:pPr>
        <w:rPr>
          <w:rFonts w:ascii="Times New Roman" w:hAnsi="Times New Roman" w:cs="Times New Roman"/>
          <w:b/>
          <w:sz w:val="26"/>
          <w:szCs w:val="26"/>
        </w:rPr>
      </w:pPr>
    </w:p>
    <w:p w14:paraId="051E1343" w14:textId="77777777" w:rsidR="00E037AF" w:rsidRDefault="00E037AF" w:rsidP="001D1F9F">
      <w:pPr>
        <w:rPr>
          <w:rFonts w:ascii="Times New Roman" w:hAnsi="Times New Roman" w:cs="Times New Roman"/>
          <w:b/>
          <w:sz w:val="26"/>
          <w:szCs w:val="26"/>
        </w:rPr>
      </w:pPr>
    </w:p>
    <w:p w14:paraId="6DD5B333" w14:textId="77777777" w:rsidR="00E037AF" w:rsidRDefault="00E037AF" w:rsidP="001D1F9F">
      <w:pPr>
        <w:rPr>
          <w:rFonts w:ascii="Times New Roman" w:hAnsi="Times New Roman" w:cs="Times New Roman"/>
          <w:b/>
          <w:sz w:val="26"/>
          <w:szCs w:val="26"/>
        </w:rPr>
      </w:pPr>
    </w:p>
    <w:p w14:paraId="3A489EC5" w14:textId="77777777" w:rsidR="00E037AF" w:rsidRDefault="00E037AF" w:rsidP="001D1F9F">
      <w:pPr>
        <w:rPr>
          <w:rFonts w:ascii="Times New Roman" w:hAnsi="Times New Roman" w:cs="Times New Roman"/>
          <w:b/>
          <w:sz w:val="26"/>
          <w:szCs w:val="26"/>
        </w:rPr>
      </w:pPr>
    </w:p>
    <w:p w14:paraId="7142236A" w14:textId="77777777" w:rsidR="002714A6" w:rsidRDefault="002714A6" w:rsidP="001D1F9F">
      <w:pPr>
        <w:rPr>
          <w:rFonts w:ascii="Times New Roman" w:hAnsi="Times New Roman" w:cs="Times New Roman"/>
          <w:b/>
          <w:sz w:val="26"/>
          <w:szCs w:val="26"/>
        </w:rPr>
      </w:pPr>
    </w:p>
    <w:p w14:paraId="11559405" w14:textId="77777777" w:rsidR="002714A6" w:rsidRDefault="002714A6" w:rsidP="001D1F9F">
      <w:pPr>
        <w:rPr>
          <w:rFonts w:ascii="Times New Roman" w:hAnsi="Times New Roman" w:cs="Times New Roman"/>
          <w:b/>
          <w:sz w:val="26"/>
          <w:szCs w:val="26"/>
        </w:rPr>
      </w:pPr>
    </w:p>
    <w:p w14:paraId="0EFFAD22" w14:textId="77777777" w:rsidR="001D1F9F" w:rsidRPr="00B230C0" w:rsidRDefault="001D1F9F" w:rsidP="001D1F9F">
      <w:pPr>
        <w:rPr>
          <w:rFonts w:ascii="Times New Roman" w:hAnsi="Times New Roman" w:cs="Times New Roman"/>
          <w:b/>
          <w:sz w:val="24"/>
          <w:szCs w:val="24"/>
        </w:rPr>
      </w:pPr>
      <w:r w:rsidRPr="00B230C0">
        <w:rPr>
          <w:rFonts w:ascii="Times New Roman" w:hAnsi="Times New Roman" w:cs="Times New Roman"/>
          <w:b/>
          <w:sz w:val="24"/>
          <w:szCs w:val="24"/>
        </w:rPr>
        <w:t xml:space="preserve">Boyutları </w:t>
      </w:r>
    </w:p>
    <w:p w14:paraId="01A1A25C" w14:textId="4E9BD7C5" w:rsidR="001D1F9F" w:rsidRPr="00B230C0" w:rsidRDefault="001D1F9F" w:rsidP="001D1F9F">
      <w:pPr>
        <w:rPr>
          <w:rFonts w:ascii="Times New Roman" w:hAnsi="Times New Roman" w:cs="Times New Roman"/>
          <w:sz w:val="24"/>
          <w:szCs w:val="24"/>
        </w:rPr>
      </w:pPr>
      <w:r w:rsidRPr="00B230C0">
        <w:rPr>
          <w:rFonts w:ascii="Times New Roman" w:hAnsi="Times New Roman" w:cs="Times New Roman"/>
          <w:b/>
          <w:sz w:val="24"/>
          <w:szCs w:val="24"/>
        </w:rPr>
        <w:t xml:space="preserve">Genel boyutu: </w:t>
      </w:r>
      <w:r w:rsidRPr="00B230C0">
        <w:rPr>
          <w:rFonts w:ascii="Times New Roman" w:hAnsi="Times New Roman" w:cs="Times New Roman"/>
          <w:b/>
          <w:sz w:val="24"/>
          <w:szCs w:val="24"/>
        </w:rPr>
        <w:tab/>
      </w:r>
      <w:r w:rsidR="00340D21">
        <w:rPr>
          <w:rFonts w:ascii="Times New Roman" w:hAnsi="Times New Roman" w:cs="Times New Roman"/>
          <w:b/>
          <w:sz w:val="24"/>
          <w:szCs w:val="24"/>
        </w:rPr>
        <w:t>min.</w:t>
      </w:r>
      <w:r w:rsidRPr="00B230C0">
        <w:rPr>
          <w:rFonts w:ascii="Times New Roman" w:hAnsi="Times New Roman" w:cs="Times New Roman"/>
          <w:sz w:val="24"/>
          <w:szCs w:val="24"/>
        </w:rPr>
        <w:t>1.7</w:t>
      </w:r>
      <w:r w:rsidR="00763062">
        <w:rPr>
          <w:rFonts w:ascii="Times New Roman" w:hAnsi="Times New Roman" w:cs="Times New Roman"/>
          <w:sz w:val="24"/>
          <w:szCs w:val="24"/>
        </w:rPr>
        <w:t>0 × 1.70</w:t>
      </w:r>
      <w:r w:rsidRPr="00B230C0">
        <w:rPr>
          <w:rFonts w:ascii="Times New Roman" w:hAnsi="Times New Roman" w:cs="Times New Roman"/>
          <w:sz w:val="24"/>
          <w:szCs w:val="24"/>
        </w:rPr>
        <w:t xml:space="preserve"> m </w:t>
      </w:r>
    </w:p>
    <w:p w14:paraId="30DE4EF5" w14:textId="66927268" w:rsidR="00426680" w:rsidRDefault="002714A6" w:rsidP="001D1F9F">
      <w:pPr>
        <w:rPr>
          <w:rFonts w:ascii="Times New Roman" w:hAnsi="Times New Roman" w:cs="Times New Roman"/>
          <w:b/>
          <w:sz w:val="24"/>
          <w:szCs w:val="24"/>
        </w:rPr>
      </w:pPr>
      <w:r w:rsidRPr="00B230C0">
        <w:rPr>
          <w:rFonts w:ascii="Times New Roman" w:hAnsi="Times New Roman" w:cs="Times New Roman"/>
          <w:b/>
          <w:noProof/>
          <w:sz w:val="24"/>
          <w:szCs w:val="24"/>
        </w:rPr>
        <w:drawing>
          <wp:anchor distT="0" distB="0" distL="114300" distR="114300" simplePos="0" relativeHeight="251663360" behindDoc="1" locked="0" layoutInCell="1" allowOverlap="1" wp14:anchorId="10620CF3" wp14:editId="3420E30E">
            <wp:simplePos x="0" y="0"/>
            <wp:positionH relativeFrom="column">
              <wp:posOffset>3434080</wp:posOffset>
            </wp:positionH>
            <wp:positionV relativeFrom="paragraph">
              <wp:posOffset>5080</wp:posOffset>
            </wp:positionV>
            <wp:extent cx="2400300" cy="2185670"/>
            <wp:effectExtent l="0" t="0" r="0" b="0"/>
            <wp:wrapTight wrapText="bothSides">
              <wp:wrapPolygon edited="0">
                <wp:start x="0" y="0"/>
                <wp:lineTo x="0" y="21462"/>
                <wp:lineTo x="21429" y="21462"/>
                <wp:lineTo x="21429" y="0"/>
                <wp:lineTo x="0" y="0"/>
              </wp:wrapPolygon>
            </wp:wrapTight>
            <wp:docPr id="31"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lum contrast="40000"/>
                    </a:blip>
                    <a:srcRect r="12500" b="4532"/>
                    <a:stretch>
                      <a:fillRect/>
                    </a:stretch>
                  </pic:blipFill>
                  <pic:spPr bwMode="auto">
                    <a:xfrm>
                      <a:off x="0" y="0"/>
                      <a:ext cx="2400300" cy="2185670"/>
                    </a:xfrm>
                    <a:prstGeom prst="rect">
                      <a:avLst/>
                    </a:prstGeom>
                    <a:noFill/>
                    <a:ln w="9525">
                      <a:noFill/>
                      <a:miter lim="800000"/>
                      <a:headEnd/>
                      <a:tailEnd/>
                    </a:ln>
                  </pic:spPr>
                </pic:pic>
              </a:graphicData>
            </a:graphic>
            <wp14:sizeRelV relativeFrom="margin">
              <wp14:pctHeight>0</wp14:pctHeight>
            </wp14:sizeRelV>
          </wp:anchor>
        </w:drawing>
      </w:r>
    </w:p>
    <w:p w14:paraId="5B87D4EF" w14:textId="3B0FC201" w:rsidR="001D1F9F" w:rsidRPr="00B230C0" w:rsidRDefault="001D1F9F" w:rsidP="001D1F9F">
      <w:pPr>
        <w:rPr>
          <w:rFonts w:ascii="Times New Roman" w:hAnsi="Times New Roman" w:cs="Times New Roman"/>
          <w:sz w:val="24"/>
          <w:szCs w:val="24"/>
        </w:rPr>
      </w:pPr>
      <w:r w:rsidRPr="00B230C0">
        <w:rPr>
          <w:rFonts w:ascii="Times New Roman" w:hAnsi="Times New Roman" w:cs="Times New Roman"/>
          <w:b/>
          <w:sz w:val="24"/>
          <w:szCs w:val="24"/>
        </w:rPr>
        <w:t xml:space="preserve">Açıklık: </w:t>
      </w:r>
      <w:r w:rsidRPr="00B230C0">
        <w:rPr>
          <w:rFonts w:ascii="Times New Roman" w:hAnsi="Times New Roman" w:cs="Times New Roman"/>
          <w:b/>
          <w:sz w:val="24"/>
          <w:szCs w:val="24"/>
        </w:rPr>
        <w:tab/>
      </w:r>
      <w:r w:rsidRPr="00B230C0">
        <w:rPr>
          <w:rFonts w:ascii="Times New Roman" w:hAnsi="Times New Roman" w:cs="Times New Roman"/>
          <w:b/>
          <w:sz w:val="24"/>
          <w:szCs w:val="24"/>
        </w:rPr>
        <w:tab/>
      </w:r>
      <w:r w:rsidRPr="00B230C0">
        <w:rPr>
          <w:rFonts w:ascii="Times New Roman" w:hAnsi="Times New Roman" w:cs="Times New Roman"/>
          <w:b/>
          <w:sz w:val="24"/>
          <w:szCs w:val="24"/>
        </w:rPr>
        <w:tab/>
      </w:r>
      <w:smartTag w:uri="urn:schemas-microsoft-com:office:smarttags" w:element="metricconverter">
        <w:smartTagPr>
          <w:attr w:name="ProductID" w:val="1.50 m"/>
        </w:smartTagPr>
        <w:r w:rsidRPr="00B230C0">
          <w:rPr>
            <w:rFonts w:ascii="Times New Roman" w:hAnsi="Times New Roman" w:cs="Times New Roman"/>
            <w:sz w:val="24"/>
            <w:szCs w:val="24"/>
          </w:rPr>
          <w:t>1.50 m</w:t>
        </w:r>
      </w:smartTag>
      <w:r w:rsidRPr="00B230C0">
        <w:rPr>
          <w:rFonts w:ascii="Times New Roman" w:hAnsi="Times New Roman" w:cs="Times New Roman"/>
          <w:sz w:val="24"/>
          <w:szCs w:val="24"/>
        </w:rPr>
        <w:t xml:space="preserve"> </w:t>
      </w:r>
    </w:p>
    <w:p w14:paraId="0500C88E" w14:textId="77777777" w:rsidR="001D1F9F" w:rsidRPr="00B230C0" w:rsidRDefault="001D1F9F" w:rsidP="001D1F9F">
      <w:pPr>
        <w:rPr>
          <w:rFonts w:ascii="Times New Roman" w:hAnsi="Times New Roman" w:cs="Times New Roman"/>
          <w:sz w:val="24"/>
          <w:szCs w:val="24"/>
        </w:rPr>
      </w:pPr>
      <w:r w:rsidRPr="00B230C0">
        <w:rPr>
          <w:rFonts w:ascii="Times New Roman" w:hAnsi="Times New Roman" w:cs="Times New Roman"/>
          <w:sz w:val="24"/>
          <w:szCs w:val="24"/>
        </w:rPr>
        <w:t xml:space="preserve">Maksimum serbest düşüş yüksekliği: </w:t>
      </w:r>
      <w:r w:rsidRPr="00B230C0">
        <w:rPr>
          <w:rFonts w:ascii="Times New Roman" w:hAnsi="Times New Roman" w:cs="Times New Roman"/>
          <w:sz w:val="24"/>
          <w:szCs w:val="24"/>
        </w:rPr>
        <w:tab/>
      </w:r>
      <w:smartTag w:uri="urn:schemas-microsoft-com:office:smarttags" w:element="metricconverter">
        <w:smartTagPr>
          <w:attr w:name="ProductID" w:val="0.60 m"/>
        </w:smartTagPr>
        <w:r w:rsidRPr="00B230C0">
          <w:rPr>
            <w:rFonts w:ascii="Times New Roman" w:hAnsi="Times New Roman" w:cs="Times New Roman"/>
            <w:sz w:val="24"/>
            <w:szCs w:val="24"/>
          </w:rPr>
          <w:t>0.60 m</w:t>
        </w:r>
      </w:smartTag>
      <w:r w:rsidRPr="00B230C0">
        <w:rPr>
          <w:rFonts w:ascii="Times New Roman" w:hAnsi="Times New Roman" w:cs="Times New Roman"/>
          <w:sz w:val="24"/>
          <w:szCs w:val="24"/>
        </w:rPr>
        <w:t xml:space="preserve"> </w:t>
      </w:r>
    </w:p>
    <w:p w14:paraId="0A1AA4CA" w14:textId="77777777" w:rsidR="001D1F9F" w:rsidRPr="00B230C0" w:rsidRDefault="001D1F9F" w:rsidP="001D1F9F">
      <w:pPr>
        <w:rPr>
          <w:rFonts w:ascii="Times New Roman" w:hAnsi="Times New Roman" w:cs="Times New Roman"/>
          <w:b/>
          <w:sz w:val="24"/>
          <w:szCs w:val="24"/>
        </w:rPr>
      </w:pPr>
      <w:r w:rsidRPr="00B230C0">
        <w:rPr>
          <w:rFonts w:ascii="Times New Roman" w:hAnsi="Times New Roman" w:cs="Times New Roman"/>
          <w:b/>
          <w:sz w:val="24"/>
          <w:szCs w:val="24"/>
        </w:rPr>
        <w:t xml:space="preserve">Yaş uygunluğu </w:t>
      </w:r>
    </w:p>
    <w:p w14:paraId="3B308B83" w14:textId="77777777" w:rsidR="001D1F9F" w:rsidRPr="00B230C0" w:rsidRDefault="001D1F9F" w:rsidP="001D1F9F">
      <w:pPr>
        <w:rPr>
          <w:rFonts w:ascii="Times New Roman" w:hAnsi="Times New Roman" w:cs="Times New Roman"/>
          <w:sz w:val="24"/>
          <w:szCs w:val="24"/>
        </w:rPr>
      </w:pPr>
      <w:r w:rsidRPr="00B230C0">
        <w:rPr>
          <w:rFonts w:ascii="Times New Roman" w:hAnsi="Times New Roman" w:cs="Times New Roman"/>
          <w:sz w:val="24"/>
          <w:szCs w:val="24"/>
        </w:rPr>
        <w:t xml:space="preserve">3 yaş ve üstü </w:t>
      </w:r>
    </w:p>
    <w:p w14:paraId="5064E7EC" w14:textId="77777777" w:rsidR="001D1F9F" w:rsidRPr="00B230C0" w:rsidRDefault="001D1F9F" w:rsidP="001D1F9F">
      <w:pPr>
        <w:rPr>
          <w:rFonts w:ascii="Times New Roman" w:hAnsi="Times New Roman" w:cs="Times New Roman"/>
          <w:b/>
          <w:sz w:val="24"/>
          <w:szCs w:val="24"/>
        </w:rPr>
      </w:pPr>
      <w:r w:rsidRPr="00B230C0">
        <w:rPr>
          <w:rFonts w:ascii="Times New Roman" w:hAnsi="Times New Roman" w:cs="Times New Roman"/>
          <w:b/>
          <w:sz w:val="24"/>
          <w:szCs w:val="24"/>
        </w:rPr>
        <w:t xml:space="preserve">Kullanıcı Sayısı </w:t>
      </w:r>
    </w:p>
    <w:p w14:paraId="4A221F93" w14:textId="1049DCD5" w:rsidR="001D1F9F" w:rsidRPr="00B230C0" w:rsidRDefault="00F921D0" w:rsidP="001D1F9F">
      <w:pPr>
        <w:rPr>
          <w:rFonts w:ascii="Times New Roman" w:hAnsi="Times New Roman" w:cs="Times New Roman"/>
          <w:sz w:val="24"/>
          <w:szCs w:val="24"/>
        </w:rPr>
      </w:pPr>
      <w:r>
        <w:rPr>
          <w:rFonts w:ascii="Times New Roman" w:hAnsi="Times New Roman" w:cs="Times New Roman"/>
          <w:sz w:val="24"/>
          <w:szCs w:val="24"/>
        </w:rPr>
        <w:t>1- 2</w:t>
      </w:r>
      <w:r w:rsidR="001D1F9F" w:rsidRPr="00B230C0">
        <w:rPr>
          <w:rFonts w:ascii="Times New Roman" w:hAnsi="Times New Roman" w:cs="Times New Roman"/>
          <w:sz w:val="24"/>
          <w:szCs w:val="24"/>
        </w:rPr>
        <w:t xml:space="preserve"> kişi </w:t>
      </w:r>
    </w:p>
    <w:p w14:paraId="1A223840" w14:textId="77777777" w:rsidR="001D1F9F" w:rsidRPr="00B230C0" w:rsidRDefault="001D1F9F" w:rsidP="001D1F9F">
      <w:pPr>
        <w:rPr>
          <w:rFonts w:ascii="Times New Roman" w:hAnsi="Times New Roman" w:cs="Times New Roman"/>
          <w:b/>
          <w:sz w:val="24"/>
          <w:szCs w:val="24"/>
        </w:rPr>
      </w:pPr>
      <w:r w:rsidRPr="00B230C0">
        <w:rPr>
          <w:rFonts w:ascii="Times New Roman" w:hAnsi="Times New Roman" w:cs="Times New Roman"/>
          <w:b/>
          <w:sz w:val="24"/>
          <w:szCs w:val="24"/>
        </w:rPr>
        <w:t>Zem</w:t>
      </w:r>
      <w:bookmarkStart w:id="2" w:name="_GoBack"/>
      <w:bookmarkEnd w:id="2"/>
      <w:r w:rsidRPr="00B230C0">
        <w:rPr>
          <w:rFonts w:ascii="Times New Roman" w:hAnsi="Times New Roman" w:cs="Times New Roman"/>
          <w:b/>
          <w:sz w:val="24"/>
          <w:szCs w:val="24"/>
        </w:rPr>
        <w:t xml:space="preserve">in bileşimi </w:t>
      </w:r>
    </w:p>
    <w:p w14:paraId="2DD4ADAB" w14:textId="77777777" w:rsidR="001D1F9F" w:rsidRPr="00B230C0" w:rsidRDefault="001D1F9F" w:rsidP="001D1F9F">
      <w:pPr>
        <w:rPr>
          <w:rFonts w:ascii="Times New Roman" w:hAnsi="Times New Roman" w:cs="Times New Roman"/>
          <w:sz w:val="24"/>
          <w:szCs w:val="24"/>
        </w:rPr>
      </w:pPr>
      <w:r w:rsidRPr="00B230C0">
        <w:rPr>
          <w:rFonts w:ascii="Times New Roman" w:hAnsi="Times New Roman" w:cs="Times New Roman"/>
          <w:sz w:val="24"/>
          <w:szCs w:val="24"/>
        </w:rPr>
        <w:t xml:space="preserve">Zemin çim veya sentetik yüzey gibi şok emici kalite malzeme ile kaplanmalıdır.. Kum veya talaş kullanıcının </w:t>
      </w:r>
      <w:proofErr w:type="spellStart"/>
      <w:r w:rsidRPr="00B230C0">
        <w:rPr>
          <w:rFonts w:ascii="Times New Roman" w:hAnsi="Times New Roman" w:cs="Times New Roman"/>
          <w:sz w:val="24"/>
          <w:szCs w:val="24"/>
        </w:rPr>
        <w:t>trambolinden</w:t>
      </w:r>
      <w:proofErr w:type="spellEnd"/>
      <w:r w:rsidRPr="00B230C0">
        <w:rPr>
          <w:rFonts w:ascii="Times New Roman" w:hAnsi="Times New Roman" w:cs="Times New Roman"/>
          <w:sz w:val="24"/>
          <w:szCs w:val="24"/>
        </w:rPr>
        <w:t xml:space="preserve"> düşüp oyun fonksiyonunu azaltabileceğinden kullanılmamalıdır.</w:t>
      </w:r>
    </w:p>
    <w:p w14:paraId="5317385C" w14:textId="77777777" w:rsidR="00A00B3C" w:rsidRDefault="00A00B3C" w:rsidP="001D1F9F">
      <w:pPr>
        <w:rPr>
          <w:rFonts w:ascii="Times New Roman" w:hAnsi="Times New Roman" w:cs="Times New Roman"/>
          <w:b/>
          <w:sz w:val="24"/>
          <w:szCs w:val="24"/>
        </w:rPr>
      </w:pPr>
    </w:p>
    <w:p w14:paraId="3CDA06F3" w14:textId="77777777" w:rsidR="001D1F9F" w:rsidRPr="00B230C0" w:rsidRDefault="001D1F9F" w:rsidP="001D1F9F">
      <w:pPr>
        <w:rPr>
          <w:rFonts w:ascii="Times New Roman" w:hAnsi="Times New Roman" w:cs="Times New Roman"/>
          <w:b/>
          <w:sz w:val="24"/>
          <w:szCs w:val="24"/>
        </w:rPr>
      </w:pPr>
      <w:r w:rsidRPr="00B230C0">
        <w:rPr>
          <w:rFonts w:ascii="Times New Roman" w:hAnsi="Times New Roman" w:cs="Times New Roman"/>
          <w:b/>
          <w:sz w:val="24"/>
          <w:szCs w:val="24"/>
        </w:rPr>
        <w:t xml:space="preserve">Montaj </w:t>
      </w:r>
    </w:p>
    <w:p w14:paraId="134976D7" w14:textId="77777777" w:rsidR="001D1F9F" w:rsidRPr="00B230C0" w:rsidRDefault="001D1F9F" w:rsidP="001D1F9F">
      <w:pPr>
        <w:pStyle w:val="ListeParagraf"/>
        <w:numPr>
          <w:ilvl w:val="0"/>
          <w:numId w:val="10"/>
        </w:numPr>
        <w:rPr>
          <w:rFonts w:ascii="Times New Roman" w:hAnsi="Times New Roman" w:cs="Times New Roman"/>
          <w:sz w:val="24"/>
          <w:szCs w:val="24"/>
        </w:rPr>
      </w:pPr>
      <w:proofErr w:type="spellStart"/>
      <w:r w:rsidRPr="00B230C0">
        <w:rPr>
          <w:rFonts w:ascii="Times New Roman" w:hAnsi="Times New Roman" w:cs="Times New Roman"/>
          <w:sz w:val="24"/>
          <w:szCs w:val="24"/>
        </w:rPr>
        <w:t>Trambolin</w:t>
      </w:r>
      <w:proofErr w:type="spellEnd"/>
      <w:r w:rsidRPr="00B230C0">
        <w:rPr>
          <w:rFonts w:ascii="Times New Roman" w:hAnsi="Times New Roman" w:cs="Times New Roman"/>
          <w:sz w:val="24"/>
          <w:szCs w:val="24"/>
        </w:rPr>
        <w:t xml:space="preserve"> zemin yükseltildikten (</w:t>
      </w:r>
      <w:proofErr w:type="spellStart"/>
      <w:r w:rsidRPr="00B230C0">
        <w:rPr>
          <w:rFonts w:ascii="Times New Roman" w:hAnsi="Times New Roman" w:cs="Times New Roman"/>
          <w:sz w:val="24"/>
          <w:szCs w:val="24"/>
        </w:rPr>
        <w:t>trambolin</w:t>
      </w:r>
      <w:proofErr w:type="spellEnd"/>
      <w:r w:rsidRPr="00B230C0">
        <w:rPr>
          <w:rFonts w:ascii="Times New Roman" w:hAnsi="Times New Roman" w:cs="Times New Roman"/>
          <w:sz w:val="24"/>
          <w:szCs w:val="24"/>
        </w:rPr>
        <w:t xml:space="preserve"> sayısına göre 4</w:t>
      </w:r>
      <w:r w:rsidR="0084458B">
        <w:rPr>
          <w:rFonts w:ascii="Times New Roman" w:hAnsi="Times New Roman" w:cs="Times New Roman"/>
          <w:sz w:val="24"/>
          <w:szCs w:val="24"/>
        </w:rPr>
        <w:t>0</w:t>
      </w:r>
      <w:r w:rsidRPr="00B230C0">
        <w:rPr>
          <w:rFonts w:ascii="Times New Roman" w:hAnsi="Times New Roman" w:cs="Times New Roman"/>
          <w:sz w:val="24"/>
          <w:szCs w:val="24"/>
        </w:rPr>
        <w:t>0 mm derinlikte) ve düz yatay bir  yüzey oluşturulduktan sonra kurulmalıdır. Kötü zemin koşulu olması halinde (</w:t>
      </w:r>
      <w:proofErr w:type="spellStart"/>
      <w:r w:rsidRPr="00B230C0">
        <w:rPr>
          <w:rFonts w:ascii="Times New Roman" w:hAnsi="Times New Roman" w:cs="Times New Roman"/>
          <w:sz w:val="24"/>
          <w:szCs w:val="24"/>
        </w:rPr>
        <w:t>örn</w:t>
      </w:r>
      <w:proofErr w:type="spellEnd"/>
      <w:r w:rsidRPr="00B230C0">
        <w:rPr>
          <w:rFonts w:ascii="Times New Roman" w:hAnsi="Times New Roman" w:cs="Times New Roman"/>
          <w:sz w:val="24"/>
          <w:szCs w:val="24"/>
        </w:rPr>
        <w:t xml:space="preserve">; killi toprak) bir drenaj tabakası hazırlanmalıdır.  </w:t>
      </w:r>
    </w:p>
    <w:p w14:paraId="0460D26D" w14:textId="77777777" w:rsidR="001D1F9F" w:rsidRPr="00B230C0" w:rsidRDefault="001D1F9F" w:rsidP="001D1F9F">
      <w:pPr>
        <w:pStyle w:val="ListeParagraf"/>
        <w:rPr>
          <w:rFonts w:ascii="Times New Roman" w:hAnsi="Times New Roman" w:cs="Times New Roman"/>
          <w:sz w:val="24"/>
          <w:szCs w:val="24"/>
        </w:rPr>
      </w:pPr>
    </w:p>
    <w:p w14:paraId="11755B8B" w14:textId="77777777" w:rsidR="001D1F9F" w:rsidRPr="00B230C0" w:rsidRDefault="001D1F9F" w:rsidP="001D1F9F">
      <w:pPr>
        <w:pStyle w:val="ListeParagraf"/>
        <w:numPr>
          <w:ilvl w:val="0"/>
          <w:numId w:val="10"/>
        </w:numPr>
        <w:jc w:val="both"/>
        <w:rPr>
          <w:rFonts w:ascii="Times New Roman" w:hAnsi="Times New Roman" w:cs="Times New Roman"/>
          <w:sz w:val="24"/>
          <w:szCs w:val="24"/>
        </w:rPr>
      </w:pPr>
      <w:r w:rsidRPr="00B230C0">
        <w:rPr>
          <w:rFonts w:ascii="Times New Roman" w:hAnsi="Times New Roman" w:cs="Times New Roman"/>
          <w:sz w:val="24"/>
          <w:szCs w:val="24"/>
        </w:rPr>
        <w:t xml:space="preserve">Dört destek demir halkası için kullanılacak olan sondaj delikleri (tıpalarla kapatılmalıdır) </w:t>
      </w:r>
    </w:p>
    <w:p w14:paraId="5E45A2F5" w14:textId="77777777" w:rsidR="001D1F9F" w:rsidRPr="00B230C0" w:rsidRDefault="001D1F9F" w:rsidP="001D1F9F">
      <w:pPr>
        <w:pStyle w:val="ListeParagraf"/>
        <w:jc w:val="both"/>
        <w:rPr>
          <w:rFonts w:ascii="Times New Roman" w:hAnsi="Times New Roman" w:cs="Times New Roman"/>
          <w:sz w:val="24"/>
          <w:szCs w:val="24"/>
        </w:rPr>
      </w:pPr>
    </w:p>
    <w:p w14:paraId="30898B70" w14:textId="77777777" w:rsidR="001D1F9F" w:rsidRPr="00B230C0" w:rsidRDefault="001D1F9F" w:rsidP="001D1F9F">
      <w:pPr>
        <w:pStyle w:val="ListeParagraf"/>
        <w:numPr>
          <w:ilvl w:val="0"/>
          <w:numId w:val="10"/>
        </w:numPr>
        <w:rPr>
          <w:rFonts w:ascii="Times New Roman" w:hAnsi="Times New Roman" w:cs="Times New Roman"/>
          <w:sz w:val="24"/>
          <w:szCs w:val="24"/>
        </w:rPr>
      </w:pPr>
      <w:r w:rsidRPr="00B230C0">
        <w:rPr>
          <w:rFonts w:ascii="Times New Roman" w:hAnsi="Times New Roman" w:cs="Times New Roman"/>
          <w:sz w:val="24"/>
          <w:szCs w:val="24"/>
        </w:rPr>
        <w:t xml:space="preserve">Montajı yapan kişi çerçevenin sıkı bir şekilde yerine oturduğundan ve yalpalama ve oynama yapmadığından emin olmalıdır. Bu basitçe üzerinde durarak kontrol edilebilir. Oyun seviyesi uygun bir şekilde doldurmak sureti ile yeniden hazırlanmalıdır.  </w:t>
      </w:r>
    </w:p>
    <w:p w14:paraId="27B719E3" w14:textId="77777777" w:rsidR="00F076A6" w:rsidRPr="00F076A6" w:rsidRDefault="00F076A6" w:rsidP="00F076A6">
      <w:pPr>
        <w:pStyle w:val="ListeParagraf"/>
        <w:rPr>
          <w:rFonts w:ascii="Times New Roman" w:hAnsi="Times New Roman" w:cs="Times New Roman"/>
          <w:sz w:val="26"/>
          <w:szCs w:val="26"/>
        </w:rPr>
      </w:pPr>
    </w:p>
    <w:p w14:paraId="3668D6E8" w14:textId="40E9DF98" w:rsidR="00F076A6" w:rsidRPr="001D1F9F" w:rsidRDefault="002714A6" w:rsidP="00F076A6">
      <w:pPr>
        <w:pStyle w:val="ListeParagraf"/>
        <w:rPr>
          <w:rFonts w:ascii="Times New Roman" w:hAnsi="Times New Roman" w:cs="Times New Roman"/>
          <w:sz w:val="26"/>
          <w:szCs w:val="26"/>
        </w:rPr>
      </w:pPr>
      <w:r>
        <w:rPr>
          <w:rFonts w:ascii="Times New Roman" w:hAnsi="Times New Roman" w:cs="Times New Roman"/>
          <w:noProof/>
          <w:sz w:val="26"/>
          <w:szCs w:val="26"/>
        </w:rPr>
        <mc:AlternateContent>
          <mc:Choice Requires="wps">
            <w:drawing>
              <wp:anchor distT="0" distB="0" distL="114300" distR="114300" simplePos="0" relativeHeight="251925504" behindDoc="0" locked="0" layoutInCell="1" allowOverlap="1" wp14:anchorId="7C151C8A" wp14:editId="5A386790">
                <wp:simplePos x="0" y="0"/>
                <wp:positionH relativeFrom="column">
                  <wp:posOffset>5044440</wp:posOffset>
                </wp:positionH>
                <wp:positionV relativeFrom="paragraph">
                  <wp:posOffset>13970</wp:posOffset>
                </wp:positionV>
                <wp:extent cx="472440" cy="228600"/>
                <wp:effectExtent l="635" t="635" r="317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5156C" w14:textId="77777777" w:rsidR="0084458B" w:rsidRDefault="0084458B" w:rsidP="0084458B">
                            <w:r>
                              <w:t>30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151C8A" id="_x0000_t202" coordsize="21600,21600" o:spt="202" path="m,l,21600r21600,l21600,xe">
                <v:stroke joinstyle="miter"/>
                <v:path gradientshapeok="t" o:connecttype="rect"/>
              </v:shapetype>
              <v:shape id="Text Box 3" o:spid="_x0000_s1026" type="#_x0000_t202" style="position:absolute;left:0;text-align:left;margin-left:397.2pt;margin-top:1.1pt;width:37.2pt;height:18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fmQtAIAALg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" filled="f" stroked="f">
                <v:textbox>
                  <w:txbxContent>
                    <w:p w14:paraId="7735156C" w14:textId="77777777" w:rsidR="0084458B" w:rsidRDefault="0084458B" w:rsidP="0084458B">
                      <w:r>
                        <w:t>30</w:t>
                      </w:r>
                    </w:p>
                  </w:txbxContent>
                </v:textbox>
              </v:shape>
            </w:pict>
          </mc:Fallback>
        </mc:AlternateContent>
      </w:r>
    </w:p>
    <w:p w14:paraId="6F095A05" w14:textId="77777777" w:rsidR="001D1F9F" w:rsidRDefault="0084458B" w:rsidP="001D1F9F">
      <w:pPr>
        <w:pStyle w:val="ListeParagraf"/>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923456" behindDoc="1" locked="0" layoutInCell="1" allowOverlap="1" wp14:anchorId="50F4C79A" wp14:editId="599A4752">
            <wp:simplePos x="0" y="0"/>
            <wp:positionH relativeFrom="column">
              <wp:posOffset>1948180</wp:posOffset>
            </wp:positionH>
            <wp:positionV relativeFrom="paragraph">
              <wp:posOffset>71755</wp:posOffset>
            </wp:positionV>
            <wp:extent cx="3219450" cy="695325"/>
            <wp:effectExtent l="19050" t="0" r="0" b="0"/>
            <wp:wrapTight wrapText="bothSides">
              <wp:wrapPolygon edited="0">
                <wp:start x="-128" y="0"/>
                <wp:lineTo x="-128" y="21304"/>
                <wp:lineTo x="21600" y="21304"/>
                <wp:lineTo x="21600" y="0"/>
                <wp:lineTo x="-128" y="0"/>
              </wp:wrapPolygon>
            </wp:wrapTight>
            <wp:docPr id="224"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lum contrast="40000"/>
                    </a:blip>
                    <a:srcRect t="15116" r="8152"/>
                    <a:stretch>
                      <a:fillRect/>
                    </a:stretch>
                  </pic:blipFill>
                  <pic:spPr bwMode="auto">
                    <a:xfrm>
                      <a:off x="0" y="0"/>
                      <a:ext cx="3219450" cy="695325"/>
                    </a:xfrm>
                    <a:prstGeom prst="rect">
                      <a:avLst/>
                    </a:prstGeom>
                    <a:noFill/>
                    <a:ln w="9525">
                      <a:noFill/>
                      <a:miter lim="800000"/>
                      <a:headEnd/>
                      <a:tailEnd/>
                    </a:ln>
                  </pic:spPr>
                </pic:pic>
              </a:graphicData>
            </a:graphic>
          </wp:anchor>
        </w:drawing>
      </w:r>
    </w:p>
    <w:p w14:paraId="54CF668E" w14:textId="4426F0C6" w:rsidR="00B230C0" w:rsidRDefault="002714A6" w:rsidP="001D1F9F">
      <w:pPr>
        <w:pStyle w:val="ListeParagraf"/>
        <w:rPr>
          <w:rFonts w:ascii="Times New Roman" w:hAnsi="Times New Roman" w:cs="Times New Roman"/>
          <w:sz w:val="26"/>
          <w:szCs w:val="26"/>
        </w:rPr>
      </w:pPr>
      <w:r>
        <w:rPr>
          <w:rFonts w:ascii="Times New Roman" w:hAnsi="Times New Roman" w:cs="Times New Roman"/>
          <w:noProof/>
          <w:sz w:val="26"/>
          <w:szCs w:val="26"/>
        </w:rPr>
        <mc:AlternateContent>
          <mc:Choice Requires="wps">
            <w:drawing>
              <wp:anchor distT="0" distB="0" distL="114300" distR="114300" simplePos="0" relativeHeight="251924480" behindDoc="0" locked="0" layoutInCell="1" allowOverlap="1" wp14:anchorId="0EAEEF9B" wp14:editId="225C25E8">
                <wp:simplePos x="0" y="0"/>
                <wp:positionH relativeFrom="column">
                  <wp:posOffset>5123815</wp:posOffset>
                </wp:positionH>
                <wp:positionV relativeFrom="paragraph">
                  <wp:posOffset>120015</wp:posOffset>
                </wp:positionV>
                <wp:extent cx="472440" cy="228600"/>
                <wp:effectExtent l="3810" t="63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1EC44" w14:textId="77777777" w:rsidR="0084458B" w:rsidRDefault="0084458B" w:rsidP="0084458B">
                            <w:r>
                              <w:t>400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AEEF9B" id="Text Box 2" o:spid="_x0000_s1027" type="#_x0000_t202" style="position:absolute;left:0;text-align:left;margin-left:403.45pt;margin-top:9.45pt;width:37.2pt;height:18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8rutgIAAL8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" filled="f" stroked="f">
                <v:textbox>
                  <w:txbxContent>
                    <w:p w14:paraId="3AF1EC44" w14:textId="77777777" w:rsidR="0084458B" w:rsidRDefault="0084458B" w:rsidP="0084458B">
                      <w:r>
                        <w:t>400</w:t>
                      </w:r>
                    </w:p>
                  </w:txbxContent>
                </v:textbox>
              </v:shape>
            </w:pict>
          </mc:Fallback>
        </mc:AlternateContent>
      </w:r>
    </w:p>
    <w:p w14:paraId="339E2F6D" w14:textId="77777777" w:rsidR="00B230C0" w:rsidRDefault="00B230C0" w:rsidP="001D1F9F">
      <w:pPr>
        <w:pStyle w:val="ListeParagraf"/>
        <w:rPr>
          <w:rFonts w:ascii="Times New Roman" w:hAnsi="Times New Roman" w:cs="Times New Roman"/>
          <w:sz w:val="26"/>
          <w:szCs w:val="26"/>
        </w:rPr>
      </w:pPr>
    </w:p>
    <w:p w14:paraId="568E3A45" w14:textId="77777777" w:rsidR="00B230C0" w:rsidRDefault="00B230C0" w:rsidP="001D1F9F">
      <w:pPr>
        <w:pStyle w:val="ListeParagraf"/>
        <w:rPr>
          <w:rFonts w:ascii="Times New Roman" w:hAnsi="Times New Roman" w:cs="Times New Roman"/>
          <w:sz w:val="26"/>
          <w:szCs w:val="26"/>
        </w:rPr>
      </w:pPr>
    </w:p>
    <w:p w14:paraId="295E4275" w14:textId="77777777" w:rsidR="00B230C0" w:rsidRDefault="00B230C0" w:rsidP="001D1F9F">
      <w:pPr>
        <w:pStyle w:val="ListeParagraf"/>
        <w:rPr>
          <w:rFonts w:ascii="Times New Roman" w:hAnsi="Times New Roman" w:cs="Times New Roman"/>
          <w:sz w:val="24"/>
          <w:szCs w:val="24"/>
        </w:rPr>
      </w:pPr>
    </w:p>
    <w:p w14:paraId="202850BB" w14:textId="77777777" w:rsidR="00E037AF" w:rsidRDefault="00E037AF" w:rsidP="001D1F9F">
      <w:pPr>
        <w:pStyle w:val="ListeParagraf"/>
        <w:rPr>
          <w:rFonts w:ascii="Times New Roman" w:hAnsi="Times New Roman" w:cs="Times New Roman"/>
          <w:sz w:val="24"/>
          <w:szCs w:val="24"/>
        </w:rPr>
      </w:pPr>
    </w:p>
    <w:p w14:paraId="45ADE1B0" w14:textId="77777777" w:rsidR="00E037AF" w:rsidRDefault="00E037AF" w:rsidP="001D1F9F">
      <w:pPr>
        <w:pStyle w:val="ListeParagraf"/>
        <w:rPr>
          <w:rFonts w:ascii="Times New Roman" w:hAnsi="Times New Roman" w:cs="Times New Roman"/>
          <w:sz w:val="24"/>
          <w:szCs w:val="24"/>
        </w:rPr>
      </w:pPr>
    </w:p>
    <w:p w14:paraId="3AB7E8EA" w14:textId="77777777" w:rsidR="00E037AF" w:rsidRDefault="00E037AF" w:rsidP="001D1F9F">
      <w:pPr>
        <w:pStyle w:val="ListeParagraf"/>
        <w:rPr>
          <w:rFonts w:ascii="Times New Roman" w:hAnsi="Times New Roman" w:cs="Times New Roman"/>
          <w:sz w:val="24"/>
          <w:szCs w:val="24"/>
        </w:rPr>
      </w:pPr>
    </w:p>
    <w:p w14:paraId="3C6F39E4" w14:textId="77777777" w:rsidR="00B230C0" w:rsidRPr="00B230C0" w:rsidRDefault="00B230C0" w:rsidP="001D1F9F">
      <w:pPr>
        <w:pStyle w:val="ListeParagraf"/>
        <w:rPr>
          <w:rFonts w:ascii="Times New Roman" w:hAnsi="Times New Roman" w:cs="Times New Roman"/>
          <w:sz w:val="24"/>
          <w:szCs w:val="24"/>
        </w:rPr>
      </w:pPr>
    </w:p>
    <w:p w14:paraId="596CE879" w14:textId="77777777" w:rsidR="002714A6" w:rsidRDefault="002714A6" w:rsidP="001D1F9F">
      <w:pPr>
        <w:jc w:val="both"/>
        <w:rPr>
          <w:rFonts w:ascii="Times New Roman" w:hAnsi="Times New Roman" w:cs="Times New Roman"/>
          <w:b/>
          <w:sz w:val="24"/>
          <w:szCs w:val="24"/>
        </w:rPr>
      </w:pPr>
    </w:p>
    <w:p w14:paraId="421F43B9" w14:textId="77777777" w:rsidR="002714A6" w:rsidRDefault="002714A6" w:rsidP="001D1F9F">
      <w:pPr>
        <w:jc w:val="both"/>
        <w:rPr>
          <w:rFonts w:ascii="Times New Roman" w:hAnsi="Times New Roman" w:cs="Times New Roman"/>
          <w:b/>
          <w:sz w:val="24"/>
          <w:szCs w:val="24"/>
        </w:rPr>
      </w:pPr>
    </w:p>
    <w:p w14:paraId="4475DAE9" w14:textId="77777777" w:rsidR="002714A6" w:rsidRDefault="002714A6" w:rsidP="001D1F9F">
      <w:pPr>
        <w:jc w:val="both"/>
        <w:rPr>
          <w:rFonts w:ascii="Times New Roman" w:hAnsi="Times New Roman" w:cs="Times New Roman"/>
          <w:b/>
          <w:sz w:val="24"/>
          <w:szCs w:val="24"/>
        </w:rPr>
      </w:pPr>
    </w:p>
    <w:p w14:paraId="120CB45A" w14:textId="77777777" w:rsidR="001D1F9F" w:rsidRPr="00B230C0" w:rsidRDefault="001D1F9F" w:rsidP="001D1F9F">
      <w:pPr>
        <w:jc w:val="both"/>
        <w:rPr>
          <w:rFonts w:ascii="Times New Roman" w:hAnsi="Times New Roman" w:cs="Times New Roman"/>
          <w:b/>
          <w:sz w:val="24"/>
          <w:szCs w:val="24"/>
        </w:rPr>
      </w:pPr>
      <w:r w:rsidRPr="00B230C0">
        <w:rPr>
          <w:rFonts w:ascii="Times New Roman" w:hAnsi="Times New Roman" w:cs="Times New Roman"/>
          <w:b/>
          <w:sz w:val="24"/>
          <w:szCs w:val="24"/>
        </w:rPr>
        <w:t xml:space="preserve">Atlama minderinin sökülmesi ve / veya montajı </w:t>
      </w:r>
    </w:p>
    <w:p w14:paraId="0C6F8FFB" w14:textId="77777777" w:rsidR="001D1F9F" w:rsidRPr="00B230C0" w:rsidRDefault="001D1F9F" w:rsidP="001D1F9F">
      <w:pPr>
        <w:jc w:val="both"/>
        <w:rPr>
          <w:rFonts w:ascii="Times New Roman" w:hAnsi="Times New Roman" w:cs="Times New Roman"/>
          <w:sz w:val="24"/>
          <w:szCs w:val="24"/>
        </w:rPr>
      </w:pPr>
      <w:proofErr w:type="spellStart"/>
      <w:r w:rsidRPr="00B230C0">
        <w:rPr>
          <w:rFonts w:ascii="Times New Roman" w:hAnsi="Times New Roman" w:cs="Times New Roman"/>
          <w:sz w:val="24"/>
          <w:szCs w:val="24"/>
        </w:rPr>
        <w:t>Trambolin</w:t>
      </w:r>
      <w:proofErr w:type="spellEnd"/>
      <w:r w:rsidRPr="00B230C0">
        <w:rPr>
          <w:rFonts w:ascii="Times New Roman" w:hAnsi="Times New Roman" w:cs="Times New Roman"/>
          <w:sz w:val="24"/>
          <w:szCs w:val="24"/>
        </w:rPr>
        <w:t xml:space="preserve"> asılı atlama minderi ile birlikte verilmektedir. Atlama minderi sadece hasar gördüğünde veya </w:t>
      </w:r>
      <w:proofErr w:type="spellStart"/>
      <w:r w:rsidRPr="00B230C0">
        <w:rPr>
          <w:rFonts w:ascii="Times New Roman" w:hAnsi="Times New Roman" w:cs="Times New Roman"/>
          <w:sz w:val="24"/>
          <w:szCs w:val="24"/>
        </w:rPr>
        <w:t>trambolini</w:t>
      </w:r>
      <w:proofErr w:type="spellEnd"/>
      <w:r w:rsidRPr="00B230C0">
        <w:rPr>
          <w:rFonts w:ascii="Times New Roman" w:hAnsi="Times New Roman" w:cs="Times New Roman"/>
          <w:sz w:val="24"/>
          <w:szCs w:val="24"/>
        </w:rPr>
        <w:t xml:space="preserve"> temizlerken sökülmelidir. </w:t>
      </w:r>
    </w:p>
    <w:p w14:paraId="2EF334E6" w14:textId="77777777" w:rsidR="001D1F9F" w:rsidRPr="00B230C0" w:rsidRDefault="001D1F9F" w:rsidP="001D1F9F">
      <w:pPr>
        <w:jc w:val="both"/>
        <w:rPr>
          <w:rFonts w:ascii="Times New Roman" w:hAnsi="Times New Roman" w:cs="Times New Roman"/>
          <w:sz w:val="24"/>
          <w:szCs w:val="24"/>
        </w:rPr>
      </w:pPr>
      <w:r w:rsidRPr="00B230C0">
        <w:rPr>
          <w:rFonts w:ascii="Times New Roman" w:hAnsi="Times New Roman" w:cs="Times New Roman"/>
          <w:sz w:val="24"/>
          <w:szCs w:val="24"/>
        </w:rPr>
        <w:t>Verilen gereci kullanarak, yaylar gerilmiş ağ üzerinden üst kısımdan gevşetilir (</w:t>
      </w:r>
      <w:r w:rsidRPr="00B230C0">
        <w:rPr>
          <w:rFonts w:ascii="Times New Roman" w:hAnsi="Times New Roman" w:cs="Times New Roman"/>
          <w:b/>
          <w:sz w:val="24"/>
          <w:szCs w:val="24"/>
        </w:rPr>
        <w:t xml:space="preserve">Şekil 3). </w:t>
      </w:r>
      <w:r w:rsidRPr="00B230C0">
        <w:rPr>
          <w:rFonts w:ascii="Times New Roman" w:hAnsi="Times New Roman" w:cs="Times New Roman"/>
          <w:sz w:val="24"/>
          <w:szCs w:val="24"/>
        </w:rPr>
        <w:t xml:space="preserve">Bunu yapmak için, alttan açılan germe yayının gözünden asılı olan kancayı kancaya bağlı olan ipe doğru yavaşça çekilir. Yay yeterince uzarsa atlama minderi üzerine takılı olan göz otomatik olarak düşer.  </w:t>
      </w:r>
    </w:p>
    <w:p w14:paraId="4341358B" w14:textId="77777777" w:rsidR="001D1F9F" w:rsidRPr="001D1F9F" w:rsidRDefault="001D1F9F" w:rsidP="001D1F9F">
      <w:pPr>
        <w:jc w:val="both"/>
        <w:rPr>
          <w:rFonts w:ascii="Times New Roman" w:hAnsi="Times New Roman" w:cs="Times New Roman"/>
          <w:sz w:val="26"/>
          <w:szCs w:val="26"/>
        </w:rPr>
      </w:pPr>
      <w:r w:rsidRPr="001D1F9F">
        <w:rPr>
          <w:rFonts w:ascii="Times New Roman" w:hAnsi="Times New Roman" w:cs="Times New Roman"/>
          <w:noProof/>
          <w:sz w:val="26"/>
          <w:szCs w:val="26"/>
        </w:rPr>
        <w:drawing>
          <wp:inline distT="0" distB="0" distL="0" distR="0" wp14:anchorId="682AC67A" wp14:editId="4C0D26DD">
            <wp:extent cx="5610225" cy="2297059"/>
            <wp:effectExtent l="19050" t="0" r="9525" b="0"/>
            <wp:docPr id="225"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b="2758"/>
                    <a:stretch>
                      <a:fillRect/>
                    </a:stretch>
                  </pic:blipFill>
                  <pic:spPr bwMode="auto">
                    <a:xfrm>
                      <a:off x="0" y="0"/>
                      <a:ext cx="5610225" cy="2297059"/>
                    </a:xfrm>
                    <a:prstGeom prst="rect">
                      <a:avLst/>
                    </a:prstGeom>
                    <a:noFill/>
                    <a:ln w="9525">
                      <a:noFill/>
                      <a:miter lim="800000"/>
                      <a:headEnd/>
                      <a:tailEnd/>
                    </a:ln>
                  </pic:spPr>
                </pic:pic>
              </a:graphicData>
            </a:graphic>
          </wp:inline>
        </w:drawing>
      </w:r>
    </w:p>
    <w:p w14:paraId="37AFF51B" w14:textId="77777777" w:rsidR="00FF4273" w:rsidRPr="0042728B" w:rsidRDefault="00FF4273" w:rsidP="0042728B">
      <w:pPr>
        <w:pStyle w:val="ListeParagraf"/>
        <w:jc w:val="center"/>
        <w:rPr>
          <w:rFonts w:ascii="Times New Roman" w:hAnsi="Times New Roman" w:cs="Times New Roman"/>
          <w:sz w:val="26"/>
          <w:szCs w:val="26"/>
        </w:rPr>
      </w:pPr>
      <w:r w:rsidRPr="001D1F9F">
        <w:rPr>
          <w:rFonts w:ascii="Times New Roman" w:hAnsi="Times New Roman" w:cs="Times New Roman"/>
          <w:sz w:val="26"/>
          <w:szCs w:val="26"/>
        </w:rPr>
        <w:t>(Şekil 3)</w:t>
      </w:r>
    </w:p>
    <w:p w14:paraId="745ADDF4" w14:textId="77777777" w:rsidR="001D1F9F" w:rsidRPr="00B230C0" w:rsidRDefault="001D1F9F" w:rsidP="001D1F9F">
      <w:pPr>
        <w:jc w:val="both"/>
        <w:rPr>
          <w:rFonts w:ascii="Times New Roman" w:hAnsi="Times New Roman" w:cs="Times New Roman"/>
          <w:b/>
          <w:sz w:val="24"/>
          <w:szCs w:val="24"/>
        </w:rPr>
      </w:pPr>
      <w:r w:rsidRPr="00B230C0">
        <w:rPr>
          <w:rFonts w:ascii="Times New Roman" w:hAnsi="Times New Roman" w:cs="Times New Roman"/>
          <w:b/>
          <w:sz w:val="24"/>
          <w:szCs w:val="24"/>
        </w:rPr>
        <w:t xml:space="preserve">Atlama minderi nasıl bağlanır: </w:t>
      </w:r>
    </w:p>
    <w:p w14:paraId="5D01CEFA" w14:textId="77777777" w:rsidR="001D1F9F" w:rsidRPr="00B230C0" w:rsidRDefault="001D1F9F" w:rsidP="001D1F9F">
      <w:pPr>
        <w:numPr>
          <w:ilvl w:val="0"/>
          <w:numId w:val="6"/>
        </w:numPr>
        <w:spacing w:after="0" w:line="240" w:lineRule="auto"/>
        <w:jc w:val="both"/>
        <w:rPr>
          <w:rFonts w:ascii="Times New Roman" w:hAnsi="Times New Roman" w:cs="Times New Roman"/>
          <w:sz w:val="24"/>
          <w:szCs w:val="24"/>
        </w:rPr>
      </w:pPr>
      <w:r w:rsidRPr="00B230C0">
        <w:rPr>
          <w:rFonts w:ascii="Times New Roman" w:hAnsi="Times New Roman" w:cs="Times New Roman"/>
          <w:sz w:val="24"/>
          <w:szCs w:val="24"/>
        </w:rPr>
        <w:t xml:space="preserve">Yay sıkılır. </w:t>
      </w:r>
    </w:p>
    <w:p w14:paraId="296E380B" w14:textId="77777777" w:rsidR="001D1F9F" w:rsidRPr="00B230C0" w:rsidRDefault="001D1F9F" w:rsidP="001D1F9F">
      <w:pPr>
        <w:numPr>
          <w:ilvl w:val="0"/>
          <w:numId w:val="6"/>
        </w:numPr>
        <w:spacing w:after="0" w:line="240" w:lineRule="auto"/>
        <w:jc w:val="both"/>
        <w:rPr>
          <w:rFonts w:ascii="Times New Roman" w:hAnsi="Times New Roman" w:cs="Times New Roman"/>
          <w:sz w:val="24"/>
          <w:szCs w:val="24"/>
        </w:rPr>
      </w:pPr>
      <w:r w:rsidRPr="00B230C0">
        <w:rPr>
          <w:rFonts w:ascii="Times New Roman" w:hAnsi="Times New Roman" w:cs="Times New Roman"/>
          <w:sz w:val="24"/>
          <w:szCs w:val="24"/>
        </w:rPr>
        <w:t xml:space="preserve">Yay  gözün içine takılır </w:t>
      </w:r>
    </w:p>
    <w:p w14:paraId="0468D511" w14:textId="77777777" w:rsidR="001D1F9F" w:rsidRPr="00B230C0" w:rsidRDefault="001D1F9F" w:rsidP="001D1F9F">
      <w:pPr>
        <w:numPr>
          <w:ilvl w:val="0"/>
          <w:numId w:val="6"/>
        </w:numPr>
        <w:spacing w:after="0" w:line="240" w:lineRule="auto"/>
        <w:jc w:val="both"/>
        <w:rPr>
          <w:rFonts w:ascii="Times New Roman" w:hAnsi="Times New Roman" w:cs="Times New Roman"/>
          <w:sz w:val="24"/>
          <w:szCs w:val="24"/>
        </w:rPr>
      </w:pPr>
      <w:r w:rsidRPr="00B230C0">
        <w:rPr>
          <w:rFonts w:ascii="Times New Roman" w:hAnsi="Times New Roman" w:cs="Times New Roman"/>
          <w:sz w:val="24"/>
          <w:szCs w:val="24"/>
        </w:rPr>
        <w:t xml:space="preserve">Yay  bırakılır </w:t>
      </w:r>
    </w:p>
    <w:p w14:paraId="44C2A333" w14:textId="77777777" w:rsidR="001D1F9F" w:rsidRPr="00B230C0" w:rsidRDefault="001D1F9F" w:rsidP="001D1F9F">
      <w:pPr>
        <w:jc w:val="both"/>
        <w:rPr>
          <w:rFonts w:ascii="Times New Roman" w:hAnsi="Times New Roman" w:cs="Times New Roman"/>
          <w:b/>
          <w:sz w:val="24"/>
          <w:szCs w:val="24"/>
        </w:rPr>
      </w:pPr>
      <w:r w:rsidRPr="00B230C0">
        <w:rPr>
          <w:rFonts w:ascii="Times New Roman" w:hAnsi="Times New Roman" w:cs="Times New Roman"/>
          <w:b/>
          <w:sz w:val="24"/>
          <w:szCs w:val="24"/>
        </w:rPr>
        <w:t xml:space="preserve">Bakım talimatları EN 1176-1 </w:t>
      </w:r>
    </w:p>
    <w:p w14:paraId="79FBB3F1" w14:textId="77777777" w:rsidR="001D1F9F" w:rsidRPr="00B230C0" w:rsidRDefault="001D1F9F" w:rsidP="001D1F9F">
      <w:pPr>
        <w:jc w:val="both"/>
        <w:rPr>
          <w:rFonts w:ascii="Times New Roman" w:hAnsi="Times New Roman" w:cs="Times New Roman"/>
          <w:b/>
          <w:sz w:val="24"/>
          <w:szCs w:val="24"/>
        </w:rPr>
      </w:pPr>
      <w:r w:rsidRPr="00B230C0">
        <w:rPr>
          <w:rFonts w:ascii="Times New Roman" w:hAnsi="Times New Roman" w:cs="Times New Roman"/>
          <w:b/>
          <w:sz w:val="24"/>
          <w:szCs w:val="24"/>
        </w:rPr>
        <w:t xml:space="preserve">Rutin gözle muayene </w:t>
      </w:r>
    </w:p>
    <w:p w14:paraId="48330B47" w14:textId="77777777" w:rsidR="001D1F9F" w:rsidRPr="00B230C0" w:rsidRDefault="001D1F9F" w:rsidP="001D1F9F">
      <w:pPr>
        <w:jc w:val="both"/>
        <w:rPr>
          <w:rFonts w:ascii="Times New Roman" w:hAnsi="Times New Roman" w:cs="Times New Roman"/>
          <w:sz w:val="24"/>
          <w:szCs w:val="24"/>
        </w:rPr>
      </w:pPr>
      <w:r w:rsidRPr="00B230C0">
        <w:rPr>
          <w:rFonts w:ascii="Times New Roman" w:hAnsi="Times New Roman" w:cs="Times New Roman"/>
          <w:sz w:val="24"/>
          <w:szCs w:val="24"/>
        </w:rPr>
        <w:t xml:space="preserve">Bu denetimin sıklığı yerel koşullara bağlıdır (çok / az kullanım, hor kullanma, hava kirliliği, hava koşulları). </w:t>
      </w:r>
    </w:p>
    <w:p w14:paraId="69447DD4" w14:textId="77777777" w:rsidR="001D1F9F" w:rsidRPr="00B230C0" w:rsidRDefault="001D1F9F" w:rsidP="001D1F9F">
      <w:pPr>
        <w:jc w:val="both"/>
        <w:rPr>
          <w:rFonts w:ascii="Times New Roman" w:hAnsi="Times New Roman" w:cs="Times New Roman"/>
          <w:b/>
          <w:sz w:val="24"/>
          <w:szCs w:val="24"/>
        </w:rPr>
      </w:pPr>
      <w:r w:rsidRPr="00B230C0">
        <w:rPr>
          <w:rFonts w:ascii="Times New Roman" w:hAnsi="Times New Roman" w:cs="Times New Roman"/>
          <w:b/>
          <w:sz w:val="24"/>
          <w:szCs w:val="24"/>
        </w:rPr>
        <w:t xml:space="preserve">Kullanım denetimi (6 ayda bir) </w:t>
      </w:r>
    </w:p>
    <w:p w14:paraId="039C2275" w14:textId="77777777" w:rsidR="001D1F9F" w:rsidRPr="00B230C0" w:rsidRDefault="001D1F9F" w:rsidP="001D1F9F">
      <w:pPr>
        <w:numPr>
          <w:ilvl w:val="0"/>
          <w:numId w:val="6"/>
        </w:numPr>
        <w:spacing w:after="0" w:line="240" w:lineRule="auto"/>
        <w:jc w:val="both"/>
        <w:rPr>
          <w:rFonts w:ascii="Times New Roman" w:hAnsi="Times New Roman" w:cs="Times New Roman"/>
          <w:sz w:val="24"/>
          <w:szCs w:val="24"/>
        </w:rPr>
      </w:pPr>
      <w:r w:rsidRPr="00B230C0">
        <w:rPr>
          <w:rFonts w:ascii="Times New Roman" w:hAnsi="Times New Roman" w:cs="Times New Roman"/>
          <w:sz w:val="24"/>
          <w:szCs w:val="24"/>
        </w:rPr>
        <w:t xml:space="preserve">Genel hasarlar veya aşınma ve yıpranmaya karşı kontrol edilmelidir. </w:t>
      </w:r>
    </w:p>
    <w:p w14:paraId="17E2A053" w14:textId="77777777" w:rsidR="001D1F9F" w:rsidRPr="00B230C0" w:rsidRDefault="001D1F9F" w:rsidP="001D1F9F">
      <w:pPr>
        <w:numPr>
          <w:ilvl w:val="0"/>
          <w:numId w:val="6"/>
        </w:numPr>
        <w:spacing w:after="0" w:line="240" w:lineRule="auto"/>
        <w:jc w:val="both"/>
        <w:rPr>
          <w:rFonts w:ascii="Times New Roman" w:hAnsi="Times New Roman" w:cs="Times New Roman"/>
          <w:sz w:val="24"/>
          <w:szCs w:val="24"/>
        </w:rPr>
      </w:pPr>
      <w:r w:rsidRPr="00B230C0">
        <w:rPr>
          <w:rFonts w:ascii="Times New Roman" w:hAnsi="Times New Roman" w:cs="Times New Roman"/>
          <w:sz w:val="24"/>
          <w:szCs w:val="24"/>
        </w:rPr>
        <w:t xml:space="preserve">Atlama minderi, yay gerginliği ve koruyucu panellerin durumunu kontrol edilmelidir. </w:t>
      </w:r>
    </w:p>
    <w:p w14:paraId="6C2D3E02" w14:textId="77777777" w:rsidR="001D1F9F" w:rsidRPr="00B230C0" w:rsidRDefault="001D1F9F" w:rsidP="001D1F9F">
      <w:pPr>
        <w:jc w:val="both"/>
        <w:rPr>
          <w:rFonts w:ascii="Times New Roman" w:hAnsi="Times New Roman" w:cs="Times New Roman"/>
          <w:b/>
          <w:sz w:val="24"/>
          <w:szCs w:val="24"/>
        </w:rPr>
      </w:pPr>
      <w:r w:rsidRPr="00B230C0">
        <w:rPr>
          <w:rFonts w:ascii="Times New Roman" w:hAnsi="Times New Roman" w:cs="Times New Roman"/>
          <w:b/>
          <w:sz w:val="24"/>
          <w:szCs w:val="24"/>
        </w:rPr>
        <w:t xml:space="preserve">Ana denetim </w:t>
      </w:r>
    </w:p>
    <w:p w14:paraId="1EB0B2DD" w14:textId="77777777" w:rsidR="00A00B3C" w:rsidRPr="0042728B" w:rsidRDefault="001D1F9F" w:rsidP="0042728B">
      <w:pPr>
        <w:jc w:val="both"/>
        <w:rPr>
          <w:rFonts w:ascii="Times New Roman" w:hAnsi="Times New Roman" w:cs="Times New Roman"/>
          <w:sz w:val="24"/>
          <w:szCs w:val="24"/>
        </w:rPr>
      </w:pPr>
      <w:proofErr w:type="spellStart"/>
      <w:r w:rsidRPr="00B230C0">
        <w:rPr>
          <w:rFonts w:ascii="Times New Roman" w:hAnsi="Times New Roman" w:cs="Times New Roman"/>
          <w:sz w:val="24"/>
          <w:szCs w:val="24"/>
        </w:rPr>
        <w:t>Trambolin</w:t>
      </w:r>
      <w:proofErr w:type="spellEnd"/>
      <w:r w:rsidRPr="00B230C0">
        <w:rPr>
          <w:rFonts w:ascii="Times New Roman" w:hAnsi="Times New Roman" w:cs="Times New Roman"/>
          <w:sz w:val="24"/>
          <w:szCs w:val="24"/>
        </w:rPr>
        <w:t xml:space="preserve"> çerçevesi </w:t>
      </w:r>
      <w:r w:rsidR="00340D21">
        <w:rPr>
          <w:rFonts w:ascii="Times New Roman" w:hAnsi="Times New Roman" w:cs="Times New Roman"/>
          <w:sz w:val="24"/>
          <w:szCs w:val="24"/>
        </w:rPr>
        <w:t>2,5</w:t>
      </w:r>
      <w:r w:rsidRPr="00B230C0">
        <w:rPr>
          <w:rFonts w:ascii="Times New Roman" w:hAnsi="Times New Roman" w:cs="Times New Roman"/>
          <w:sz w:val="24"/>
          <w:szCs w:val="24"/>
        </w:rPr>
        <w:t xml:space="preserve"> mm kalınlığında </w:t>
      </w:r>
      <w:r w:rsidR="00340D21">
        <w:rPr>
          <w:rFonts w:ascii="Times New Roman" w:hAnsi="Times New Roman" w:cs="Times New Roman"/>
        </w:rPr>
        <w:t>kumlama yapılmış sac</w:t>
      </w:r>
      <w:r w:rsidR="00340D21" w:rsidRPr="00B230C0">
        <w:rPr>
          <w:rFonts w:ascii="Times New Roman" w:hAnsi="Times New Roman" w:cs="Times New Roman"/>
        </w:rPr>
        <w:t xml:space="preserve"> </w:t>
      </w:r>
      <w:r w:rsidRPr="00B230C0">
        <w:rPr>
          <w:rFonts w:ascii="Times New Roman" w:hAnsi="Times New Roman" w:cs="Times New Roman"/>
          <w:sz w:val="24"/>
          <w:szCs w:val="24"/>
        </w:rPr>
        <w:t>plakalardan oluşmalıdır. Bu bağlamda, çerçevenin aşınmaya karşı kontrolünü de içeren bir ana denetim her iki</w:t>
      </w:r>
      <w:r w:rsidR="00B536F2" w:rsidRPr="00B230C0">
        <w:rPr>
          <w:rFonts w:ascii="Times New Roman" w:hAnsi="Times New Roman" w:cs="Times New Roman"/>
          <w:sz w:val="24"/>
          <w:szCs w:val="24"/>
        </w:rPr>
        <w:t xml:space="preserve"> </w:t>
      </w:r>
      <w:r w:rsidRPr="00B230C0">
        <w:rPr>
          <w:rFonts w:ascii="Times New Roman" w:hAnsi="Times New Roman" w:cs="Times New Roman"/>
          <w:sz w:val="24"/>
          <w:szCs w:val="24"/>
        </w:rPr>
        <w:t>yılda bir yapılmalıdır.</w:t>
      </w:r>
    </w:p>
    <w:p w14:paraId="7BCA7D8E" w14:textId="77777777" w:rsidR="00AF1EEF" w:rsidRPr="00AF1EEF" w:rsidRDefault="00AF1EEF" w:rsidP="00AF1EEF">
      <w:pPr>
        <w:spacing w:after="0" w:line="240" w:lineRule="auto"/>
        <w:ind w:left="420"/>
        <w:jc w:val="both"/>
        <w:rPr>
          <w:rFonts w:ascii="Times New Roman" w:hAnsi="Times New Roman" w:cs="Times New Roman"/>
          <w:b/>
          <w:sz w:val="24"/>
          <w:szCs w:val="24"/>
        </w:rPr>
      </w:pPr>
      <w:r w:rsidRPr="00AF1EEF">
        <w:rPr>
          <w:rFonts w:ascii="Times New Roman" w:hAnsi="Times New Roman" w:cs="Times New Roman"/>
          <w:b/>
          <w:sz w:val="24"/>
          <w:szCs w:val="24"/>
        </w:rPr>
        <w:t>Ürün TS belgeli olacak ve teslimde sunulacaktır.</w:t>
      </w:r>
    </w:p>
    <w:p w14:paraId="223FB669" w14:textId="77777777" w:rsidR="00A00B3C" w:rsidRDefault="00A00B3C" w:rsidP="00AF1445">
      <w:pPr>
        <w:tabs>
          <w:tab w:val="left" w:pos="3585"/>
        </w:tabs>
        <w:rPr>
          <w:rFonts w:ascii="Times New Roman" w:hAnsi="Times New Roman" w:cs="Times New Roman"/>
          <w:b/>
        </w:rPr>
      </w:pPr>
    </w:p>
    <w:p w14:paraId="01459D82" w14:textId="77777777" w:rsidR="00A00B3C" w:rsidRDefault="00A00B3C" w:rsidP="00AF1445">
      <w:pPr>
        <w:tabs>
          <w:tab w:val="left" w:pos="3585"/>
        </w:tabs>
        <w:rPr>
          <w:rFonts w:ascii="Times New Roman" w:hAnsi="Times New Roman" w:cs="Times New Roman"/>
          <w:b/>
        </w:rPr>
      </w:pPr>
    </w:p>
    <w:p w14:paraId="66B84304" w14:textId="77777777" w:rsidR="00A00B3C" w:rsidRDefault="00A00B3C" w:rsidP="00AF1445">
      <w:pPr>
        <w:tabs>
          <w:tab w:val="left" w:pos="3585"/>
        </w:tabs>
        <w:rPr>
          <w:rFonts w:ascii="Times New Roman" w:hAnsi="Times New Roman" w:cs="Times New Roman"/>
          <w:b/>
        </w:rPr>
      </w:pPr>
    </w:p>
    <w:sectPr w:rsidR="00A00B3C" w:rsidSect="00FF4273">
      <w:footerReference w:type="default" r:id="rId12"/>
      <w:pgSz w:w="11906" w:h="16838"/>
      <w:pgMar w:top="142" w:right="1417" w:bottom="709"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1307E9" w14:textId="77777777" w:rsidR="006C1725" w:rsidRDefault="006C1725" w:rsidP="00A25074">
      <w:pPr>
        <w:spacing w:after="0" w:line="240" w:lineRule="auto"/>
      </w:pPr>
      <w:r>
        <w:separator/>
      </w:r>
    </w:p>
  </w:endnote>
  <w:endnote w:type="continuationSeparator" w:id="0">
    <w:p w14:paraId="260587AC" w14:textId="77777777" w:rsidR="006C1725" w:rsidRDefault="006C1725" w:rsidP="00A25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C4749D" w14:textId="77777777" w:rsidR="001E7C93" w:rsidRDefault="00F076A6" w:rsidP="00F076A6">
    <w:pPr>
      <w:pStyle w:val="Altbilgi"/>
      <w:tabs>
        <w:tab w:val="clear" w:pos="4536"/>
      </w:tabs>
    </w:pPr>
    <w:r>
      <w:tab/>
    </w:r>
  </w:p>
  <w:p w14:paraId="2FBA9968" w14:textId="77777777" w:rsidR="00A25074" w:rsidRDefault="00A2507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D6C71F" w14:textId="77777777" w:rsidR="006C1725" w:rsidRDefault="006C1725" w:rsidP="00A25074">
      <w:pPr>
        <w:spacing w:after="0" w:line="240" w:lineRule="auto"/>
      </w:pPr>
      <w:r>
        <w:separator/>
      </w:r>
    </w:p>
  </w:footnote>
  <w:footnote w:type="continuationSeparator" w:id="0">
    <w:p w14:paraId="332FC305" w14:textId="77777777" w:rsidR="006C1725" w:rsidRDefault="006C1725" w:rsidP="00A250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70CCA"/>
    <w:multiLevelType w:val="hybridMultilevel"/>
    <w:tmpl w:val="23B08672"/>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1" w15:restartNumberingAfterBreak="0">
    <w:nsid w:val="05140E58"/>
    <w:multiLevelType w:val="hybridMultilevel"/>
    <w:tmpl w:val="9476F0C2"/>
    <w:lvl w:ilvl="0" w:tplc="041F0001">
      <w:start w:val="1"/>
      <w:numFmt w:val="bullet"/>
      <w:lvlText w:val=""/>
      <w:lvlJc w:val="left"/>
      <w:pPr>
        <w:ind w:left="1087" w:hanging="360"/>
      </w:pPr>
      <w:rPr>
        <w:rFonts w:ascii="Symbol" w:hAnsi="Symbol" w:hint="default"/>
      </w:rPr>
    </w:lvl>
    <w:lvl w:ilvl="1" w:tplc="041F0003" w:tentative="1">
      <w:start w:val="1"/>
      <w:numFmt w:val="bullet"/>
      <w:lvlText w:val="o"/>
      <w:lvlJc w:val="left"/>
      <w:pPr>
        <w:ind w:left="1807" w:hanging="360"/>
      </w:pPr>
      <w:rPr>
        <w:rFonts w:ascii="Courier New" w:hAnsi="Courier New" w:cs="Courier New" w:hint="default"/>
      </w:rPr>
    </w:lvl>
    <w:lvl w:ilvl="2" w:tplc="041F0005" w:tentative="1">
      <w:start w:val="1"/>
      <w:numFmt w:val="bullet"/>
      <w:lvlText w:val=""/>
      <w:lvlJc w:val="left"/>
      <w:pPr>
        <w:ind w:left="2527" w:hanging="360"/>
      </w:pPr>
      <w:rPr>
        <w:rFonts w:ascii="Wingdings" w:hAnsi="Wingdings" w:hint="default"/>
      </w:rPr>
    </w:lvl>
    <w:lvl w:ilvl="3" w:tplc="041F0001" w:tentative="1">
      <w:start w:val="1"/>
      <w:numFmt w:val="bullet"/>
      <w:lvlText w:val=""/>
      <w:lvlJc w:val="left"/>
      <w:pPr>
        <w:ind w:left="3247" w:hanging="360"/>
      </w:pPr>
      <w:rPr>
        <w:rFonts w:ascii="Symbol" w:hAnsi="Symbol" w:hint="default"/>
      </w:rPr>
    </w:lvl>
    <w:lvl w:ilvl="4" w:tplc="041F0003" w:tentative="1">
      <w:start w:val="1"/>
      <w:numFmt w:val="bullet"/>
      <w:lvlText w:val="o"/>
      <w:lvlJc w:val="left"/>
      <w:pPr>
        <w:ind w:left="3967" w:hanging="360"/>
      </w:pPr>
      <w:rPr>
        <w:rFonts w:ascii="Courier New" w:hAnsi="Courier New" w:cs="Courier New" w:hint="default"/>
      </w:rPr>
    </w:lvl>
    <w:lvl w:ilvl="5" w:tplc="041F0005" w:tentative="1">
      <w:start w:val="1"/>
      <w:numFmt w:val="bullet"/>
      <w:lvlText w:val=""/>
      <w:lvlJc w:val="left"/>
      <w:pPr>
        <w:ind w:left="4687" w:hanging="360"/>
      </w:pPr>
      <w:rPr>
        <w:rFonts w:ascii="Wingdings" w:hAnsi="Wingdings" w:hint="default"/>
      </w:rPr>
    </w:lvl>
    <w:lvl w:ilvl="6" w:tplc="041F0001" w:tentative="1">
      <w:start w:val="1"/>
      <w:numFmt w:val="bullet"/>
      <w:lvlText w:val=""/>
      <w:lvlJc w:val="left"/>
      <w:pPr>
        <w:ind w:left="5407" w:hanging="360"/>
      </w:pPr>
      <w:rPr>
        <w:rFonts w:ascii="Symbol" w:hAnsi="Symbol" w:hint="default"/>
      </w:rPr>
    </w:lvl>
    <w:lvl w:ilvl="7" w:tplc="041F0003" w:tentative="1">
      <w:start w:val="1"/>
      <w:numFmt w:val="bullet"/>
      <w:lvlText w:val="o"/>
      <w:lvlJc w:val="left"/>
      <w:pPr>
        <w:ind w:left="6127" w:hanging="360"/>
      </w:pPr>
      <w:rPr>
        <w:rFonts w:ascii="Courier New" w:hAnsi="Courier New" w:cs="Courier New" w:hint="default"/>
      </w:rPr>
    </w:lvl>
    <w:lvl w:ilvl="8" w:tplc="041F0005" w:tentative="1">
      <w:start w:val="1"/>
      <w:numFmt w:val="bullet"/>
      <w:lvlText w:val=""/>
      <w:lvlJc w:val="left"/>
      <w:pPr>
        <w:ind w:left="6847" w:hanging="360"/>
      </w:pPr>
      <w:rPr>
        <w:rFonts w:ascii="Wingdings" w:hAnsi="Wingdings" w:hint="default"/>
      </w:rPr>
    </w:lvl>
  </w:abstractNum>
  <w:abstractNum w:abstractNumId="2" w15:restartNumberingAfterBreak="0">
    <w:nsid w:val="07904667"/>
    <w:multiLevelType w:val="hybridMultilevel"/>
    <w:tmpl w:val="68A4CB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FA5528C"/>
    <w:multiLevelType w:val="hybridMultilevel"/>
    <w:tmpl w:val="23A01F1A"/>
    <w:lvl w:ilvl="0" w:tplc="041F0001">
      <w:start w:val="1"/>
      <w:numFmt w:val="bullet"/>
      <w:lvlText w:val=""/>
      <w:lvlJc w:val="left"/>
      <w:pPr>
        <w:ind w:left="1845" w:hanging="360"/>
      </w:pPr>
      <w:rPr>
        <w:rFonts w:ascii="Symbol" w:hAnsi="Symbol" w:hint="default"/>
      </w:rPr>
    </w:lvl>
    <w:lvl w:ilvl="1" w:tplc="041F0003" w:tentative="1">
      <w:start w:val="1"/>
      <w:numFmt w:val="bullet"/>
      <w:lvlText w:val="o"/>
      <w:lvlJc w:val="left"/>
      <w:pPr>
        <w:ind w:left="2565" w:hanging="360"/>
      </w:pPr>
      <w:rPr>
        <w:rFonts w:ascii="Courier New" w:hAnsi="Courier New" w:cs="Courier New" w:hint="default"/>
      </w:rPr>
    </w:lvl>
    <w:lvl w:ilvl="2" w:tplc="041F0005" w:tentative="1">
      <w:start w:val="1"/>
      <w:numFmt w:val="bullet"/>
      <w:lvlText w:val=""/>
      <w:lvlJc w:val="left"/>
      <w:pPr>
        <w:ind w:left="3285" w:hanging="360"/>
      </w:pPr>
      <w:rPr>
        <w:rFonts w:ascii="Wingdings" w:hAnsi="Wingdings" w:hint="default"/>
      </w:rPr>
    </w:lvl>
    <w:lvl w:ilvl="3" w:tplc="041F0001" w:tentative="1">
      <w:start w:val="1"/>
      <w:numFmt w:val="bullet"/>
      <w:lvlText w:val=""/>
      <w:lvlJc w:val="left"/>
      <w:pPr>
        <w:ind w:left="4005" w:hanging="360"/>
      </w:pPr>
      <w:rPr>
        <w:rFonts w:ascii="Symbol" w:hAnsi="Symbol" w:hint="default"/>
      </w:rPr>
    </w:lvl>
    <w:lvl w:ilvl="4" w:tplc="041F0003" w:tentative="1">
      <w:start w:val="1"/>
      <w:numFmt w:val="bullet"/>
      <w:lvlText w:val="o"/>
      <w:lvlJc w:val="left"/>
      <w:pPr>
        <w:ind w:left="4725" w:hanging="360"/>
      </w:pPr>
      <w:rPr>
        <w:rFonts w:ascii="Courier New" w:hAnsi="Courier New" w:cs="Courier New" w:hint="default"/>
      </w:rPr>
    </w:lvl>
    <w:lvl w:ilvl="5" w:tplc="041F0005" w:tentative="1">
      <w:start w:val="1"/>
      <w:numFmt w:val="bullet"/>
      <w:lvlText w:val=""/>
      <w:lvlJc w:val="left"/>
      <w:pPr>
        <w:ind w:left="5445" w:hanging="360"/>
      </w:pPr>
      <w:rPr>
        <w:rFonts w:ascii="Wingdings" w:hAnsi="Wingdings" w:hint="default"/>
      </w:rPr>
    </w:lvl>
    <w:lvl w:ilvl="6" w:tplc="041F0001" w:tentative="1">
      <w:start w:val="1"/>
      <w:numFmt w:val="bullet"/>
      <w:lvlText w:val=""/>
      <w:lvlJc w:val="left"/>
      <w:pPr>
        <w:ind w:left="6165" w:hanging="360"/>
      </w:pPr>
      <w:rPr>
        <w:rFonts w:ascii="Symbol" w:hAnsi="Symbol" w:hint="default"/>
      </w:rPr>
    </w:lvl>
    <w:lvl w:ilvl="7" w:tplc="041F0003" w:tentative="1">
      <w:start w:val="1"/>
      <w:numFmt w:val="bullet"/>
      <w:lvlText w:val="o"/>
      <w:lvlJc w:val="left"/>
      <w:pPr>
        <w:ind w:left="6885" w:hanging="360"/>
      </w:pPr>
      <w:rPr>
        <w:rFonts w:ascii="Courier New" w:hAnsi="Courier New" w:cs="Courier New" w:hint="default"/>
      </w:rPr>
    </w:lvl>
    <w:lvl w:ilvl="8" w:tplc="041F0005" w:tentative="1">
      <w:start w:val="1"/>
      <w:numFmt w:val="bullet"/>
      <w:lvlText w:val=""/>
      <w:lvlJc w:val="left"/>
      <w:pPr>
        <w:ind w:left="7605" w:hanging="360"/>
      </w:pPr>
      <w:rPr>
        <w:rFonts w:ascii="Wingdings" w:hAnsi="Wingdings" w:hint="default"/>
      </w:rPr>
    </w:lvl>
  </w:abstractNum>
  <w:abstractNum w:abstractNumId="4" w15:restartNumberingAfterBreak="0">
    <w:nsid w:val="118433FB"/>
    <w:multiLevelType w:val="hybridMultilevel"/>
    <w:tmpl w:val="279E4F82"/>
    <w:lvl w:ilvl="0" w:tplc="9ABA73FC">
      <w:start w:val="1"/>
      <w:numFmt w:val="decimal"/>
      <w:lvlText w:val="%1."/>
      <w:lvlJc w:val="left"/>
      <w:pPr>
        <w:ind w:left="615" w:hanging="360"/>
      </w:pPr>
      <w:rPr>
        <w:rFonts w:hint="default"/>
      </w:rPr>
    </w:lvl>
    <w:lvl w:ilvl="1" w:tplc="041F0019" w:tentative="1">
      <w:start w:val="1"/>
      <w:numFmt w:val="lowerLetter"/>
      <w:lvlText w:val="%2."/>
      <w:lvlJc w:val="left"/>
      <w:pPr>
        <w:ind w:left="1335" w:hanging="360"/>
      </w:pPr>
    </w:lvl>
    <w:lvl w:ilvl="2" w:tplc="041F001B" w:tentative="1">
      <w:start w:val="1"/>
      <w:numFmt w:val="lowerRoman"/>
      <w:lvlText w:val="%3."/>
      <w:lvlJc w:val="right"/>
      <w:pPr>
        <w:ind w:left="2055" w:hanging="180"/>
      </w:pPr>
    </w:lvl>
    <w:lvl w:ilvl="3" w:tplc="041F000F" w:tentative="1">
      <w:start w:val="1"/>
      <w:numFmt w:val="decimal"/>
      <w:lvlText w:val="%4."/>
      <w:lvlJc w:val="left"/>
      <w:pPr>
        <w:ind w:left="2775" w:hanging="360"/>
      </w:pPr>
    </w:lvl>
    <w:lvl w:ilvl="4" w:tplc="041F0019" w:tentative="1">
      <w:start w:val="1"/>
      <w:numFmt w:val="lowerLetter"/>
      <w:lvlText w:val="%5."/>
      <w:lvlJc w:val="left"/>
      <w:pPr>
        <w:ind w:left="3495" w:hanging="360"/>
      </w:pPr>
    </w:lvl>
    <w:lvl w:ilvl="5" w:tplc="041F001B" w:tentative="1">
      <w:start w:val="1"/>
      <w:numFmt w:val="lowerRoman"/>
      <w:lvlText w:val="%6."/>
      <w:lvlJc w:val="right"/>
      <w:pPr>
        <w:ind w:left="4215" w:hanging="180"/>
      </w:pPr>
    </w:lvl>
    <w:lvl w:ilvl="6" w:tplc="041F000F" w:tentative="1">
      <w:start w:val="1"/>
      <w:numFmt w:val="decimal"/>
      <w:lvlText w:val="%7."/>
      <w:lvlJc w:val="left"/>
      <w:pPr>
        <w:ind w:left="4935" w:hanging="360"/>
      </w:pPr>
    </w:lvl>
    <w:lvl w:ilvl="7" w:tplc="041F0019" w:tentative="1">
      <w:start w:val="1"/>
      <w:numFmt w:val="lowerLetter"/>
      <w:lvlText w:val="%8."/>
      <w:lvlJc w:val="left"/>
      <w:pPr>
        <w:ind w:left="5655" w:hanging="360"/>
      </w:pPr>
    </w:lvl>
    <w:lvl w:ilvl="8" w:tplc="041F001B" w:tentative="1">
      <w:start w:val="1"/>
      <w:numFmt w:val="lowerRoman"/>
      <w:lvlText w:val="%9."/>
      <w:lvlJc w:val="right"/>
      <w:pPr>
        <w:ind w:left="6375" w:hanging="180"/>
      </w:pPr>
    </w:lvl>
  </w:abstractNum>
  <w:abstractNum w:abstractNumId="5" w15:restartNumberingAfterBreak="0">
    <w:nsid w:val="1978432B"/>
    <w:multiLevelType w:val="hybridMultilevel"/>
    <w:tmpl w:val="278804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10852"/>
    <w:multiLevelType w:val="hybridMultilevel"/>
    <w:tmpl w:val="0A804B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A193E12"/>
    <w:multiLevelType w:val="hybridMultilevel"/>
    <w:tmpl w:val="9564BC58"/>
    <w:lvl w:ilvl="0" w:tplc="ACB05162">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569383A"/>
    <w:multiLevelType w:val="hybridMultilevel"/>
    <w:tmpl w:val="4B4C0918"/>
    <w:lvl w:ilvl="0" w:tplc="ACE8BF4C">
      <w:start w:val="1"/>
      <w:numFmt w:val="bullet"/>
      <w:lvlText w:val=""/>
      <w:lvlJc w:val="left"/>
      <w:pPr>
        <w:tabs>
          <w:tab w:val="num" w:pos="420"/>
        </w:tabs>
        <w:ind w:left="420" w:hanging="360"/>
      </w:pPr>
      <w:rPr>
        <w:rFonts w:ascii="Symbol" w:eastAsia="Batang" w:hAnsi="Symbol" w:cs="Arial" w:hint="default"/>
      </w:rPr>
    </w:lvl>
    <w:lvl w:ilvl="1" w:tplc="041F0003" w:tentative="1">
      <w:start w:val="1"/>
      <w:numFmt w:val="bullet"/>
      <w:lvlText w:val="o"/>
      <w:lvlJc w:val="left"/>
      <w:pPr>
        <w:tabs>
          <w:tab w:val="num" w:pos="1140"/>
        </w:tabs>
        <w:ind w:left="1140" w:hanging="360"/>
      </w:pPr>
      <w:rPr>
        <w:rFonts w:ascii="Courier New" w:hAnsi="Courier New" w:cs="Courier New" w:hint="default"/>
      </w:rPr>
    </w:lvl>
    <w:lvl w:ilvl="2" w:tplc="041F0005" w:tentative="1">
      <w:start w:val="1"/>
      <w:numFmt w:val="bullet"/>
      <w:lvlText w:val=""/>
      <w:lvlJc w:val="left"/>
      <w:pPr>
        <w:tabs>
          <w:tab w:val="num" w:pos="1860"/>
        </w:tabs>
        <w:ind w:left="1860" w:hanging="360"/>
      </w:pPr>
      <w:rPr>
        <w:rFonts w:ascii="Wingdings" w:hAnsi="Wingdings" w:hint="default"/>
      </w:rPr>
    </w:lvl>
    <w:lvl w:ilvl="3" w:tplc="041F0001" w:tentative="1">
      <w:start w:val="1"/>
      <w:numFmt w:val="bullet"/>
      <w:lvlText w:val=""/>
      <w:lvlJc w:val="left"/>
      <w:pPr>
        <w:tabs>
          <w:tab w:val="num" w:pos="2580"/>
        </w:tabs>
        <w:ind w:left="2580" w:hanging="360"/>
      </w:pPr>
      <w:rPr>
        <w:rFonts w:ascii="Symbol" w:hAnsi="Symbol" w:hint="default"/>
      </w:rPr>
    </w:lvl>
    <w:lvl w:ilvl="4" w:tplc="041F0003" w:tentative="1">
      <w:start w:val="1"/>
      <w:numFmt w:val="bullet"/>
      <w:lvlText w:val="o"/>
      <w:lvlJc w:val="left"/>
      <w:pPr>
        <w:tabs>
          <w:tab w:val="num" w:pos="3300"/>
        </w:tabs>
        <w:ind w:left="3300" w:hanging="360"/>
      </w:pPr>
      <w:rPr>
        <w:rFonts w:ascii="Courier New" w:hAnsi="Courier New" w:cs="Courier New" w:hint="default"/>
      </w:rPr>
    </w:lvl>
    <w:lvl w:ilvl="5" w:tplc="041F0005" w:tentative="1">
      <w:start w:val="1"/>
      <w:numFmt w:val="bullet"/>
      <w:lvlText w:val=""/>
      <w:lvlJc w:val="left"/>
      <w:pPr>
        <w:tabs>
          <w:tab w:val="num" w:pos="4020"/>
        </w:tabs>
        <w:ind w:left="4020" w:hanging="360"/>
      </w:pPr>
      <w:rPr>
        <w:rFonts w:ascii="Wingdings" w:hAnsi="Wingdings" w:hint="default"/>
      </w:rPr>
    </w:lvl>
    <w:lvl w:ilvl="6" w:tplc="041F0001" w:tentative="1">
      <w:start w:val="1"/>
      <w:numFmt w:val="bullet"/>
      <w:lvlText w:val=""/>
      <w:lvlJc w:val="left"/>
      <w:pPr>
        <w:tabs>
          <w:tab w:val="num" w:pos="4740"/>
        </w:tabs>
        <w:ind w:left="4740" w:hanging="360"/>
      </w:pPr>
      <w:rPr>
        <w:rFonts w:ascii="Symbol" w:hAnsi="Symbol" w:hint="default"/>
      </w:rPr>
    </w:lvl>
    <w:lvl w:ilvl="7" w:tplc="041F0003" w:tentative="1">
      <w:start w:val="1"/>
      <w:numFmt w:val="bullet"/>
      <w:lvlText w:val="o"/>
      <w:lvlJc w:val="left"/>
      <w:pPr>
        <w:tabs>
          <w:tab w:val="num" w:pos="5460"/>
        </w:tabs>
        <w:ind w:left="5460" w:hanging="360"/>
      </w:pPr>
      <w:rPr>
        <w:rFonts w:ascii="Courier New" w:hAnsi="Courier New" w:cs="Courier New" w:hint="default"/>
      </w:rPr>
    </w:lvl>
    <w:lvl w:ilvl="8" w:tplc="041F0005" w:tentative="1">
      <w:start w:val="1"/>
      <w:numFmt w:val="bullet"/>
      <w:lvlText w:val=""/>
      <w:lvlJc w:val="left"/>
      <w:pPr>
        <w:tabs>
          <w:tab w:val="num" w:pos="6180"/>
        </w:tabs>
        <w:ind w:left="6180" w:hanging="360"/>
      </w:pPr>
      <w:rPr>
        <w:rFonts w:ascii="Wingdings" w:hAnsi="Wingdings" w:hint="default"/>
      </w:rPr>
    </w:lvl>
  </w:abstractNum>
  <w:abstractNum w:abstractNumId="9" w15:restartNumberingAfterBreak="0">
    <w:nsid w:val="4C633DCC"/>
    <w:multiLevelType w:val="hybridMultilevel"/>
    <w:tmpl w:val="01F46D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6BE038B"/>
    <w:multiLevelType w:val="hybridMultilevel"/>
    <w:tmpl w:val="0CB82E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5285D50"/>
    <w:multiLevelType w:val="hybridMultilevel"/>
    <w:tmpl w:val="563C8C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6"/>
  </w:num>
  <w:num w:numId="6">
    <w:abstractNumId w:val="8"/>
  </w:num>
  <w:num w:numId="7">
    <w:abstractNumId w:val="2"/>
  </w:num>
  <w:num w:numId="8">
    <w:abstractNumId w:val="10"/>
  </w:num>
  <w:num w:numId="9">
    <w:abstractNumId w:val="5"/>
  </w:num>
  <w:num w:numId="10">
    <w:abstractNumId w:val="11"/>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proofState w:spelling="clean" w:grammar="clean"/>
  <w:defaultTabStop w:val="708"/>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38C"/>
    <w:rsid w:val="00001182"/>
    <w:rsid w:val="000044E0"/>
    <w:rsid w:val="00031EC9"/>
    <w:rsid w:val="0003229F"/>
    <w:rsid w:val="00033D8B"/>
    <w:rsid w:val="000453B7"/>
    <w:rsid w:val="000471BE"/>
    <w:rsid w:val="00066790"/>
    <w:rsid w:val="000762DD"/>
    <w:rsid w:val="00077DC1"/>
    <w:rsid w:val="00085417"/>
    <w:rsid w:val="00091965"/>
    <w:rsid w:val="00094B2E"/>
    <w:rsid w:val="00096863"/>
    <w:rsid w:val="000C5376"/>
    <w:rsid w:val="000C53E3"/>
    <w:rsid w:val="000C75A7"/>
    <w:rsid w:val="000D04E7"/>
    <w:rsid w:val="000E6EB3"/>
    <w:rsid w:val="000E7458"/>
    <w:rsid w:val="000F11F9"/>
    <w:rsid w:val="000F15CD"/>
    <w:rsid w:val="0010331B"/>
    <w:rsid w:val="00113E21"/>
    <w:rsid w:val="00115EC5"/>
    <w:rsid w:val="00130378"/>
    <w:rsid w:val="00141A77"/>
    <w:rsid w:val="00142F0A"/>
    <w:rsid w:val="00144900"/>
    <w:rsid w:val="00157656"/>
    <w:rsid w:val="00162393"/>
    <w:rsid w:val="00187F00"/>
    <w:rsid w:val="001921A7"/>
    <w:rsid w:val="001B064C"/>
    <w:rsid w:val="001B2BA8"/>
    <w:rsid w:val="001B362C"/>
    <w:rsid w:val="001C214D"/>
    <w:rsid w:val="001C305A"/>
    <w:rsid w:val="001D1F9F"/>
    <w:rsid w:val="001D6817"/>
    <w:rsid w:val="001E7C93"/>
    <w:rsid w:val="001F27B9"/>
    <w:rsid w:val="001F5AB0"/>
    <w:rsid w:val="00201BD7"/>
    <w:rsid w:val="0023348C"/>
    <w:rsid w:val="00234EA4"/>
    <w:rsid w:val="002439B9"/>
    <w:rsid w:val="002472EE"/>
    <w:rsid w:val="00251EA1"/>
    <w:rsid w:val="00261C1E"/>
    <w:rsid w:val="00262B2D"/>
    <w:rsid w:val="002714A6"/>
    <w:rsid w:val="0027244B"/>
    <w:rsid w:val="0028064C"/>
    <w:rsid w:val="00281621"/>
    <w:rsid w:val="00281A21"/>
    <w:rsid w:val="00281A49"/>
    <w:rsid w:val="00284571"/>
    <w:rsid w:val="002923EE"/>
    <w:rsid w:val="002969DD"/>
    <w:rsid w:val="002A2947"/>
    <w:rsid w:val="002A6D4E"/>
    <w:rsid w:val="002D26C7"/>
    <w:rsid w:val="002D2FF5"/>
    <w:rsid w:val="002E74CD"/>
    <w:rsid w:val="00302E2D"/>
    <w:rsid w:val="00304FEB"/>
    <w:rsid w:val="00323719"/>
    <w:rsid w:val="00326A9F"/>
    <w:rsid w:val="00331820"/>
    <w:rsid w:val="00331892"/>
    <w:rsid w:val="00336F90"/>
    <w:rsid w:val="00340D21"/>
    <w:rsid w:val="003552E3"/>
    <w:rsid w:val="0035775C"/>
    <w:rsid w:val="00373F92"/>
    <w:rsid w:val="00391729"/>
    <w:rsid w:val="00393E86"/>
    <w:rsid w:val="003957F4"/>
    <w:rsid w:val="003A1D10"/>
    <w:rsid w:val="003B1A44"/>
    <w:rsid w:val="003C0D0B"/>
    <w:rsid w:val="003C566D"/>
    <w:rsid w:val="003D35D6"/>
    <w:rsid w:val="003E15EA"/>
    <w:rsid w:val="003E3206"/>
    <w:rsid w:val="003E4928"/>
    <w:rsid w:val="003F42F1"/>
    <w:rsid w:val="003F4A41"/>
    <w:rsid w:val="003F5259"/>
    <w:rsid w:val="0040328A"/>
    <w:rsid w:val="004045BD"/>
    <w:rsid w:val="00404768"/>
    <w:rsid w:val="00407149"/>
    <w:rsid w:val="00407EA8"/>
    <w:rsid w:val="004233F7"/>
    <w:rsid w:val="00426680"/>
    <w:rsid w:val="0042728B"/>
    <w:rsid w:val="00432CD8"/>
    <w:rsid w:val="00437A45"/>
    <w:rsid w:val="004402AD"/>
    <w:rsid w:val="0044253B"/>
    <w:rsid w:val="004468D6"/>
    <w:rsid w:val="00456CA0"/>
    <w:rsid w:val="00461220"/>
    <w:rsid w:val="00465423"/>
    <w:rsid w:val="004805BD"/>
    <w:rsid w:val="00480DB3"/>
    <w:rsid w:val="004920EF"/>
    <w:rsid w:val="00497FF7"/>
    <w:rsid w:val="004A189B"/>
    <w:rsid w:val="004A1D7B"/>
    <w:rsid w:val="004A2B96"/>
    <w:rsid w:val="004A3074"/>
    <w:rsid w:val="004A349F"/>
    <w:rsid w:val="004B1820"/>
    <w:rsid w:val="004B297E"/>
    <w:rsid w:val="004B3B6D"/>
    <w:rsid w:val="004B55A1"/>
    <w:rsid w:val="004C099B"/>
    <w:rsid w:val="004C6D3C"/>
    <w:rsid w:val="004C745F"/>
    <w:rsid w:val="004D38B5"/>
    <w:rsid w:val="004E6E5D"/>
    <w:rsid w:val="004F7A54"/>
    <w:rsid w:val="0050420F"/>
    <w:rsid w:val="005121A0"/>
    <w:rsid w:val="00516453"/>
    <w:rsid w:val="0054315E"/>
    <w:rsid w:val="00555BD6"/>
    <w:rsid w:val="00560136"/>
    <w:rsid w:val="005621EB"/>
    <w:rsid w:val="005666A1"/>
    <w:rsid w:val="00584889"/>
    <w:rsid w:val="0058551A"/>
    <w:rsid w:val="00587CE9"/>
    <w:rsid w:val="005903BB"/>
    <w:rsid w:val="005A0B66"/>
    <w:rsid w:val="005A0D82"/>
    <w:rsid w:val="005C093C"/>
    <w:rsid w:val="005C2EEB"/>
    <w:rsid w:val="005C4C85"/>
    <w:rsid w:val="005D257B"/>
    <w:rsid w:val="005E3D92"/>
    <w:rsid w:val="005E6891"/>
    <w:rsid w:val="005F7277"/>
    <w:rsid w:val="00623669"/>
    <w:rsid w:val="00631130"/>
    <w:rsid w:val="00641DB2"/>
    <w:rsid w:val="00652656"/>
    <w:rsid w:val="00655F3D"/>
    <w:rsid w:val="00682568"/>
    <w:rsid w:val="00687508"/>
    <w:rsid w:val="00694B1A"/>
    <w:rsid w:val="006C1160"/>
    <w:rsid w:val="006C1725"/>
    <w:rsid w:val="006D0D69"/>
    <w:rsid w:val="006D133D"/>
    <w:rsid w:val="006E30A2"/>
    <w:rsid w:val="006E487D"/>
    <w:rsid w:val="006E6E50"/>
    <w:rsid w:val="00701937"/>
    <w:rsid w:val="007044F4"/>
    <w:rsid w:val="00705D02"/>
    <w:rsid w:val="00712C3C"/>
    <w:rsid w:val="007200BE"/>
    <w:rsid w:val="0073584C"/>
    <w:rsid w:val="007405BA"/>
    <w:rsid w:val="0074558B"/>
    <w:rsid w:val="00763062"/>
    <w:rsid w:val="007641EF"/>
    <w:rsid w:val="00774A52"/>
    <w:rsid w:val="00776634"/>
    <w:rsid w:val="00786D7D"/>
    <w:rsid w:val="00787606"/>
    <w:rsid w:val="00790A79"/>
    <w:rsid w:val="007A5561"/>
    <w:rsid w:val="007A5C46"/>
    <w:rsid w:val="007A746A"/>
    <w:rsid w:val="007B19F1"/>
    <w:rsid w:val="007B31D5"/>
    <w:rsid w:val="007B6A6D"/>
    <w:rsid w:val="007C27D4"/>
    <w:rsid w:val="007D3C3D"/>
    <w:rsid w:val="007E114F"/>
    <w:rsid w:val="007F5471"/>
    <w:rsid w:val="007F796F"/>
    <w:rsid w:val="008001E9"/>
    <w:rsid w:val="00815C83"/>
    <w:rsid w:val="00820DC2"/>
    <w:rsid w:val="0082608F"/>
    <w:rsid w:val="008302AF"/>
    <w:rsid w:val="008312E3"/>
    <w:rsid w:val="0083506F"/>
    <w:rsid w:val="008443CB"/>
    <w:rsid w:val="0084458B"/>
    <w:rsid w:val="00844624"/>
    <w:rsid w:val="00845645"/>
    <w:rsid w:val="008535C3"/>
    <w:rsid w:val="00855044"/>
    <w:rsid w:val="00856968"/>
    <w:rsid w:val="00863323"/>
    <w:rsid w:val="00864F04"/>
    <w:rsid w:val="00866DA7"/>
    <w:rsid w:val="0086767B"/>
    <w:rsid w:val="00871DF2"/>
    <w:rsid w:val="00872766"/>
    <w:rsid w:val="0087477D"/>
    <w:rsid w:val="0087567A"/>
    <w:rsid w:val="00880158"/>
    <w:rsid w:val="00881D4F"/>
    <w:rsid w:val="008920D3"/>
    <w:rsid w:val="00895812"/>
    <w:rsid w:val="008A0BD2"/>
    <w:rsid w:val="008A58A1"/>
    <w:rsid w:val="008B0D15"/>
    <w:rsid w:val="008B1CB3"/>
    <w:rsid w:val="008C47D0"/>
    <w:rsid w:val="008D1247"/>
    <w:rsid w:val="008D2973"/>
    <w:rsid w:val="008E0905"/>
    <w:rsid w:val="008E1560"/>
    <w:rsid w:val="008E34B1"/>
    <w:rsid w:val="008F4EA9"/>
    <w:rsid w:val="008F63CF"/>
    <w:rsid w:val="00903E92"/>
    <w:rsid w:val="0091238C"/>
    <w:rsid w:val="0091277C"/>
    <w:rsid w:val="009155E2"/>
    <w:rsid w:val="0091681A"/>
    <w:rsid w:val="00924418"/>
    <w:rsid w:val="00924BD9"/>
    <w:rsid w:val="00925283"/>
    <w:rsid w:val="00933C3B"/>
    <w:rsid w:val="00933FC5"/>
    <w:rsid w:val="00950E24"/>
    <w:rsid w:val="00953B7B"/>
    <w:rsid w:val="009552D4"/>
    <w:rsid w:val="00957E1F"/>
    <w:rsid w:val="00963924"/>
    <w:rsid w:val="0096427D"/>
    <w:rsid w:val="00971DDC"/>
    <w:rsid w:val="009819CA"/>
    <w:rsid w:val="00987B57"/>
    <w:rsid w:val="00992A89"/>
    <w:rsid w:val="009935E5"/>
    <w:rsid w:val="00993ED7"/>
    <w:rsid w:val="00997AFC"/>
    <w:rsid w:val="009A43A9"/>
    <w:rsid w:val="009A6F3A"/>
    <w:rsid w:val="009B069B"/>
    <w:rsid w:val="009C0533"/>
    <w:rsid w:val="009D6E2E"/>
    <w:rsid w:val="009E302A"/>
    <w:rsid w:val="009E4D88"/>
    <w:rsid w:val="009E65EE"/>
    <w:rsid w:val="009E70D5"/>
    <w:rsid w:val="009F2DD0"/>
    <w:rsid w:val="009F3EF4"/>
    <w:rsid w:val="009F636F"/>
    <w:rsid w:val="009F6F66"/>
    <w:rsid w:val="00A00B3C"/>
    <w:rsid w:val="00A1325B"/>
    <w:rsid w:val="00A25074"/>
    <w:rsid w:val="00A3066B"/>
    <w:rsid w:val="00A34D46"/>
    <w:rsid w:val="00A3694F"/>
    <w:rsid w:val="00A40BDE"/>
    <w:rsid w:val="00A45FF6"/>
    <w:rsid w:val="00A463A7"/>
    <w:rsid w:val="00A55E7E"/>
    <w:rsid w:val="00A60D8B"/>
    <w:rsid w:val="00A61FB0"/>
    <w:rsid w:val="00A6227C"/>
    <w:rsid w:val="00A639F0"/>
    <w:rsid w:val="00A71F41"/>
    <w:rsid w:val="00A7339A"/>
    <w:rsid w:val="00A73691"/>
    <w:rsid w:val="00A74464"/>
    <w:rsid w:val="00A74A0C"/>
    <w:rsid w:val="00A76545"/>
    <w:rsid w:val="00A814F6"/>
    <w:rsid w:val="00A85D13"/>
    <w:rsid w:val="00A90B2C"/>
    <w:rsid w:val="00A95AD5"/>
    <w:rsid w:val="00AB27B3"/>
    <w:rsid w:val="00AD7B8A"/>
    <w:rsid w:val="00AE1373"/>
    <w:rsid w:val="00AE31A8"/>
    <w:rsid w:val="00AF1445"/>
    <w:rsid w:val="00AF1EEF"/>
    <w:rsid w:val="00AF582B"/>
    <w:rsid w:val="00AF5E84"/>
    <w:rsid w:val="00B0653B"/>
    <w:rsid w:val="00B07A50"/>
    <w:rsid w:val="00B12B9A"/>
    <w:rsid w:val="00B217AF"/>
    <w:rsid w:val="00B230C0"/>
    <w:rsid w:val="00B26DB4"/>
    <w:rsid w:val="00B30556"/>
    <w:rsid w:val="00B41315"/>
    <w:rsid w:val="00B50F94"/>
    <w:rsid w:val="00B536F2"/>
    <w:rsid w:val="00B65612"/>
    <w:rsid w:val="00B679C6"/>
    <w:rsid w:val="00B7003C"/>
    <w:rsid w:val="00B7144C"/>
    <w:rsid w:val="00B821C2"/>
    <w:rsid w:val="00B82CE3"/>
    <w:rsid w:val="00B87761"/>
    <w:rsid w:val="00B9072F"/>
    <w:rsid w:val="00BA783E"/>
    <w:rsid w:val="00BB1329"/>
    <w:rsid w:val="00BB5F61"/>
    <w:rsid w:val="00BB7F1F"/>
    <w:rsid w:val="00BC311C"/>
    <w:rsid w:val="00BD4DBC"/>
    <w:rsid w:val="00BE0858"/>
    <w:rsid w:val="00C00790"/>
    <w:rsid w:val="00C103BE"/>
    <w:rsid w:val="00C13ABE"/>
    <w:rsid w:val="00C164AA"/>
    <w:rsid w:val="00C27880"/>
    <w:rsid w:val="00C419BC"/>
    <w:rsid w:val="00C43D4A"/>
    <w:rsid w:val="00C44A68"/>
    <w:rsid w:val="00C50722"/>
    <w:rsid w:val="00C564EF"/>
    <w:rsid w:val="00C67674"/>
    <w:rsid w:val="00C709B7"/>
    <w:rsid w:val="00C70DF7"/>
    <w:rsid w:val="00C87218"/>
    <w:rsid w:val="00C91561"/>
    <w:rsid w:val="00CB2AF2"/>
    <w:rsid w:val="00CB576A"/>
    <w:rsid w:val="00CB6492"/>
    <w:rsid w:val="00CB6A2B"/>
    <w:rsid w:val="00CC3505"/>
    <w:rsid w:val="00CC7D11"/>
    <w:rsid w:val="00CD0920"/>
    <w:rsid w:val="00CD1E7D"/>
    <w:rsid w:val="00CE3014"/>
    <w:rsid w:val="00CE6418"/>
    <w:rsid w:val="00D022CD"/>
    <w:rsid w:val="00D04356"/>
    <w:rsid w:val="00D06F01"/>
    <w:rsid w:val="00D10579"/>
    <w:rsid w:val="00D12775"/>
    <w:rsid w:val="00D21DB0"/>
    <w:rsid w:val="00D25204"/>
    <w:rsid w:val="00D309BB"/>
    <w:rsid w:val="00D47ED3"/>
    <w:rsid w:val="00D5123B"/>
    <w:rsid w:val="00D57696"/>
    <w:rsid w:val="00D613F3"/>
    <w:rsid w:val="00D63572"/>
    <w:rsid w:val="00D63AAB"/>
    <w:rsid w:val="00D64107"/>
    <w:rsid w:val="00D72DE1"/>
    <w:rsid w:val="00D74137"/>
    <w:rsid w:val="00D77DF3"/>
    <w:rsid w:val="00D90793"/>
    <w:rsid w:val="00DA40C7"/>
    <w:rsid w:val="00DB3FBF"/>
    <w:rsid w:val="00DC1B61"/>
    <w:rsid w:val="00DC2E53"/>
    <w:rsid w:val="00DC6EA1"/>
    <w:rsid w:val="00DD7BDD"/>
    <w:rsid w:val="00DD7FBA"/>
    <w:rsid w:val="00DE005B"/>
    <w:rsid w:val="00DF08BA"/>
    <w:rsid w:val="00E037AF"/>
    <w:rsid w:val="00E06731"/>
    <w:rsid w:val="00E22CB7"/>
    <w:rsid w:val="00E2544B"/>
    <w:rsid w:val="00E31B07"/>
    <w:rsid w:val="00E35A70"/>
    <w:rsid w:val="00E374BE"/>
    <w:rsid w:val="00E44979"/>
    <w:rsid w:val="00E46A9B"/>
    <w:rsid w:val="00E46CB7"/>
    <w:rsid w:val="00E64CC6"/>
    <w:rsid w:val="00E6571C"/>
    <w:rsid w:val="00E718DC"/>
    <w:rsid w:val="00E74566"/>
    <w:rsid w:val="00E7476C"/>
    <w:rsid w:val="00E80B1B"/>
    <w:rsid w:val="00E962B4"/>
    <w:rsid w:val="00E9718C"/>
    <w:rsid w:val="00E971F8"/>
    <w:rsid w:val="00E97289"/>
    <w:rsid w:val="00EA3F66"/>
    <w:rsid w:val="00EB1614"/>
    <w:rsid w:val="00EB3FDD"/>
    <w:rsid w:val="00EC22DC"/>
    <w:rsid w:val="00EC4459"/>
    <w:rsid w:val="00EC6586"/>
    <w:rsid w:val="00ED6851"/>
    <w:rsid w:val="00F076A6"/>
    <w:rsid w:val="00F15780"/>
    <w:rsid w:val="00F17040"/>
    <w:rsid w:val="00F22956"/>
    <w:rsid w:val="00F24F2A"/>
    <w:rsid w:val="00F25449"/>
    <w:rsid w:val="00F25D43"/>
    <w:rsid w:val="00F43782"/>
    <w:rsid w:val="00F43F82"/>
    <w:rsid w:val="00F47393"/>
    <w:rsid w:val="00F53920"/>
    <w:rsid w:val="00F67509"/>
    <w:rsid w:val="00F81DD4"/>
    <w:rsid w:val="00F82FD9"/>
    <w:rsid w:val="00F921D0"/>
    <w:rsid w:val="00FB33DF"/>
    <w:rsid w:val="00FC0A07"/>
    <w:rsid w:val="00FC50A6"/>
    <w:rsid w:val="00FD1EDD"/>
    <w:rsid w:val="00FE3A78"/>
    <w:rsid w:val="00FE4E80"/>
    <w:rsid w:val="00FF1AF0"/>
    <w:rsid w:val="00FF4273"/>
    <w:rsid w:val="00FF65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14:docId w14:val="7F9884B7"/>
  <w15:docId w15:val="{B2747C21-1204-4AE0-B1E9-C38A065F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015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91238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238C"/>
    <w:rPr>
      <w:rFonts w:ascii="Tahoma" w:hAnsi="Tahoma" w:cs="Tahoma"/>
      <w:sz w:val="16"/>
      <w:szCs w:val="16"/>
    </w:rPr>
  </w:style>
  <w:style w:type="paragraph" w:styleId="stbilgi">
    <w:name w:val="header"/>
    <w:basedOn w:val="Normal"/>
    <w:link w:val="stbilgiChar"/>
    <w:uiPriority w:val="99"/>
    <w:semiHidden/>
    <w:unhideWhenUsed/>
    <w:rsid w:val="00A25074"/>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A25074"/>
  </w:style>
  <w:style w:type="paragraph" w:styleId="Altbilgi">
    <w:name w:val="footer"/>
    <w:basedOn w:val="Normal"/>
    <w:link w:val="AltbilgiChar"/>
    <w:uiPriority w:val="99"/>
    <w:unhideWhenUsed/>
    <w:rsid w:val="00A2507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25074"/>
  </w:style>
  <w:style w:type="paragraph" w:styleId="ListeParagraf">
    <w:name w:val="List Paragraph"/>
    <w:basedOn w:val="Normal"/>
    <w:uiPriority w:val="34"/>
    <w:qFormat/>
    <w:rsid w:val="004A189B"/>
    <w:pPr>
      <w:ind w:left="720"/>
      <w:contextualSpacing/>
    </w:pPr>
  </w:style>
  <w:style w:type="paragraph" w:styleId="AralkYok">
    <w:name w:val="No Spacing"/>
    <w:link w:val="AralkYokChar"/>
    <w:uiPriority w:val="1"/>
    <w:qFormat/>
    <w:rsid w:val="001E7C93"/>
    <w:pPr>
      <w:spacing w:after="0" w:line="240" w:lineRule="auto"/>
    </w:pPr>
    <w:rPr>
      <w:lang w:eastAsia="en-US"/>
    </w:rPr>
  </w:style>
  <w:style w:type="character" w:customStyle="1" w:styleId="AralkYokChar">
    <w:name w:val="Aralık Yok Char"/>
    <w:basedOn w:val="VarsaylanParagrafYazTipi"/>
    <w:link w:val="AralkYok"/>
    <w:uiPriority w:val="1"/>
    <w:rsid w:val="001E7C93"/>
    <w:rPr>
      <w:lang w:eastAsia="en-US"/>
    </w:rPr>
  </w:style>
  <w:style w:type="paragraph" w:customStyle="1" w:styleId="Default">
    <w:name w:val="Default"/>
    <w:rsid w:val="0096392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369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0E110E-0D70-4BCF-841B-64382C711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558</Words>
  <Characters>3181</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TRAMBOLİN</vt:lpstr>
    </vt:vector>
  </TitlesOfParts>
  <Company/>
  <LinksUpToDate>false</LinksUpToDate>
  <CharactersWithSpaces>3732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TRAMBOLİN</dc:title>
  <dc:creator>ZEYNEP</dc:creator>
  <cp:lastModifiedBy>PC</cp:lastModifiedBy>
  <cp:revision>3</cp:revision>
  <cp:lastPrinted>2013-10-08T12:43:00Z</cp:lastPrinted>
  <dcterms:created xsi:type="dcterms:W3CDTF">2023-02-01T09:41:00Z</dcterms:created>
  <dcterms:modified xsi:type="dcterms:W3CDTF">2023-02-01T09:52:00Z</dcterms:modified>
</cp:coreProperties>
</file>